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2136"/>
        <w:gridCol w:w="1268"/>
      </w:tblGrid>
      <w:tr w:rsidR="00E16613" w:rsidRPr="000236D9" w14:paraId="42257F73" w14:textId="637405B0" w:rsidTr="00E16613">
        <w:tc>
          <w:tcPr>
            <w:tcW w:w="4902" w:type="dxa"/>
          </w:tcPr>
          <w:p w14:paraId="16A4FA3B" w14:textId="77777777" w:rsidR="00E16613" w:rsidRPr="000236D9" w:rsidRDefault="00E16613" w:rsidP="002940BA">
            <w:pPr>
              <w:spacing w:beforeLines="50" w:before="156" w:afterLines="50" w:after="156"/>
              <w:jc w:val="left"/>
              <w:rPr>
                <w:rFonts w:ascii="黑体" w:eastAsia="黑体" w:hAnsi="黑体"/>
                <w:b/>
                <w:szCs w:val="21"/>
              </w:rPr>
            </w:pPr>
            <w:r w:rsidRPr="000236D9">
              <w:rPr>
                <w:rFonts w:ascii="黑体" w:eastAsia="黑体" w:hAnsi="黑体" w:hint="eastAsia"/>
                <w:b/>
                <w:szCs w:val="21"/>
              </w:rPr>
              <w:t>余志祥 教授</w:t>
            </w:r>
            <w:r w:rsidRPr="000236D9">
              <w:rPr>
                <w:rFonts w:ascii="黑体" w:eastAsia="黑体" w:hAnsi="黑体"/>
                <w:b/>
                <w:szCs w:val="21"/>
              </w:rPr>
              <w:t xml:space="preserve"> </w:t>
            </w:r>
          </w:p>
        </w:tc>
        <w:tc>
          <w:tcPr>
            <w:tcW w:w="2136" w:type="dxa"/>
            <w:vMerge w:val="restart"/>
          </w:tcPr>
          <w:p w14:paraId="52207496" w14:textId="77777777" w:rsidR="00E16613" w:rsidRPr="000236D9" w:rsidRDefault="00E16613" w:rsidP="002940BA">
            <w:pPr>
              <w:jc w:val="left"/>
              <w:rPr>
                <w:rFonts w:ascii="黑体" w:eastAsia="黑体" w:hAnsi="黑体"/>
                <w:b/>
                <w:szCs w:val="21"/>
              </w:rPr>
            </w:pPr>
            <w:r w:rsidRPr="000236D9">
              <w:rPr>
                <w:rFonts w:ascii="黑体" w:eastAsia="黑体" w:hAnsi="黑体"/>
                <w:b/>
                <w:noProof/>
                <w:szCs w:val="21"/>
              </w:rPr>
              <w:drawing>
                <wp:inline distT="0" distB="0" distL="0" distR="0" wp14:anchorId="7F0B2CB2" wp14:editId="240E229C">
                  <wp:extent cx="1211580" cy="1211580"/>
                  <wp:effectExtent l="0" t="0" r="762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1662" cy="1211662"/>
                          </a:xfrm>
                          <a:prstGeom prst="rect">
                            <a:avLst/>
                          </a:prstGeom>
                        </pic:spPr>
                      </pic:pic>
                    </a:graphicData>
                  </a:graphic>
                </wp:inline>
              </w:drawing>
            </w:r>
          </w:p>
        </w:tc>
        <w:tc>
          <w:tcPr>
            <w:tcW w:w="1268" w:type="dxa"/>
          </w:tcPr>
          <w:p w14:paraId="750B1A35" w14:textId="77777777" w:rsidR="00E16613" w:rsidRPr="000236D9" w:rsidRDefault="00E16613" w:rsidP="002940BA">
            <w:pPr>
              <w:jc w:val="left"/>
              <w:rPr>
                <w:rFonts w:ascii="黑体" w:eastAsia="黑体" w:hAnsi="黑体"/>
                <w:b/>
                <w:noProof/>
                <w:szCs w:val="21"/>
              </w:rPr>
            </w:pPr>
          </w:p>
        </w:tc>
      </w:tr>
      <w:tr w:rsidR="00E16613" w:rsidRPr="000236D9" w14:paraId="4A4BC086" w14:textId="45F96B53" w:rsidTr="00E16613">
        <w:tc>
          <w:tcPr>
            <w:tcW w:w="4902" w:type="dxa"/>
          </w:tcPr>
          <w:p w14:paraId="4ED5C984" w14:textId="77777777" w:rsidR="00E16613" w:rsidRDefault="00E16613" w:rsidP="002940BA">
            <w:pPr>
              <w:rPr>
                <w:rFonts w:asciiTheme="majorEastAsia" w:eastAsiaTheme="majorEastAsia" w:hAnsiTheme="majorEastAsia"/>
                <w:bCs/>
                <w:szCs w:val="21"/>
              </w:rPr>
            </w:pPr>
            <w:r w:rsidRPr="000236D9">
              <w:rPr>
                <w:rFonts w:asciiTheme="majorEastAsia" w:eastAsiaTheme="majorEastAsia" w:hAnsiTheme="majorEastAsia" w:hint="eastAsia"/>
                <w:bCs/>
                <w:szCs w:val="21"/>
              </w:rPr>
              <w:t>单位：北京大学化学学院</w:t>
            </w:r>
          </w:p>
          <w:p w14:paraId="33973A44" w14:textId="735E9FAE" w:rsidR="00E16613" w:rsidRPr="000236D9" w:rsidRDefault="00E16613" w:rsidP="002940BA">
            <w:pPr>
              <w:rPr>
                <w:rFonts w:asciiTheme="majorEastAsia" w:eastAsiaTheme="majorEastAsia" w:hAnsiTheme="majorEastAsia" w:hint="eastAsia"/>
                <w:bCs/>
                <w:szCs w:val="21"/>
              </w:rPr>
            </w:pPr>
            <w:r>
              <w:rPr>
                <w:rFonts w:asciiTheme="majorEastAsia" w:eastAsiaTheme="majorEastAsia" w:hAnsiTheme="majorEastAsia" w:hint="eastAsia"/>
                <w:bCs/>
                <w:szCs w:val="21"/>
              </w:rPr>
              <w:t>地址：北京海淀区成府路2</w:t>
            </w:r>
            <w:r>
              <w:rPr>
                <w:rFonts w:asciiTheme="majorEastAsia" w:eastAsiaTheme="majorEastAsia" w:hAnsiTheme="majorEastAsia"/>
                <w:bCs/>
                <w:szCs w:val="21"/>
              </w:rPr>
              <w:t>92</w:t>
            </w:r>
            <w:r>
              <w:rPr>
                <w:rFonts w:asciiTheme="majorEastAsia" w:eastAsiaTheme="majorEastAsia" w:hAnsiTheme="majorEastAsia" w:hint="eastAsia"/>
                <w:bCs/>
                <w:szCs w:val="21"/>
              </w:rPr>
              <w:t>号，邮编：1</w:t>
            </w:r>
            <w:r>
              <w:rPr>
                <w:rFonts w:asciiTheme="majorEastAsia" w:eastAsiaTheme="majorEastAsia" w:hAnsiTheme="majorEastAsia"/>
                <w:bCs/>
                <w:szCs w:val="21"/>
              </w:rPr>
              <w:t>00871</w:t>
            </w:r>
          </w:p>
        </w:tc>
        <w:tc>
          <w:tcPr>
            <w:tcW w:w="2136" w:type="dxa"/>
            <w:vMerge/>
          </w:tcPr>
          <w:p w14:paraId="4BA3143A" w14:textId="77777777" w:rsidR="00E16613" w:rsidRPr="000236D9" w:rsidRDefault="00E16613" w:rsidP="002940BA">
            <w:pPr>
              <w:jc w:val="left"/>
              <w:rPr>
                <w:rFonts w:asciiTheme="majorEastAsia" w:eastAsiaTheme="majorEastAsia" w:hAnsiTheme="majorEastAsia"/>
                <w:b/>
                <w:szCs w:val="21"/>
              </w:rPr>
            </w:pPr>
          </w:p>
        </w:tc>
        <w:tc>
          <w:tcPr>
            <w:tcW w:w="1268" w:type="dxa"/>
          </w:tcPr>
          <w:p w14:paraId="0C97239A" w14:textId="77777777" w:rsidR="00E16613" w:rsidRPr="000236D9" w:rsidRDefault="00E16613" w:rsidP="002940BA">
            <w:pPr>
              <w:jc w:val="left"/>
              <w:rPr>
                <w:rFonts w:asciiTheme="majorEastAsia" w:eastAsiaTheme="majorEastAsia" w:hAnsiTheme="majorEastAsia"/>
                <w:b/>
                <w:szCs w:val="21"/>
              </w:rPr>
            </w:pPr>
          </w:p>
        </w:tc>
      </w:tr>
      <w:tr w:rsidR="00E16613" w:rsidRPr="000236D9" w14:paraId="0022801A" w14:textId="1D3D7342" w:rsidTr="00E16613">
        <w:tc>
          <w:tcPr>
            <w:tcW w:w="4902" w:type="dxa"/>
          </w:tcPr>
          <w:p w14:paraId="52E84374" w14:textId="16DFC643" w:rsidR="00E16613" w:rsidRPr="000236D9" w:rsidRDefault="00E16613" w:rsidP="002940BA">
            <w:pPr>
              <w:rPr>
                <w:rFonts w:eastAsiaTheme="majorEastAsia"/>
                <w:bCs/>
                <w:szCs w:val="21"/>
              </w:rPr>
            </w:pPr>
            <w:r w:rsidRPr="000236D9">
              <w:rPr>
                <w:rFonts w:eastAsiaTheme="majorEastAsia"/>
                <w:bCs/>
                <w:szCs w:val="21"/>
              </w:rPr>
              <w:t>邮箱：</w:t>
            </w:r>
            <w:r w:rsidRPr="00C5777E">
              <w:rPr>
                <w:rFonts w:asciiTheme="majorEastAsia" w:eastAsiaTheme="majorEastAsia" w:hAnsiTheme="majorEastAsia"/>
                <w:bCs/>
                <w:color w:val="000000" w:themeColor="text1"/>
                <w:szCs w:val="21"/>
              </w:rPr>
              <w:fldChar w:fldCharType="begin"/>
            </w:r>
            <w:r w:rsidRPr="00C5777E">
              <w:rPr>
                <w:rFonts w:asciiTheme="majorEastAsia" w:eastAsiaTheme="majorEastAsia" w:hAnsiTheme="majorEastAsia"/>
                <w:bCs/>
                <w:color w:val="000000" w:themeColor="text1"/>
                <w:szCs w:val="21"/>
              </w:rPr>
              <w:instrText xml:space="preserve"> HYPERLINK "mailto:</w:instrText>
            </w:r>
            <w:r w:rsidRPr="00C5777E">
              <w:rPr>
                <w:rFonts w:asciiTheme="majorEastAsia" w:eastAsiaTheme="majorEastAsia" w:hAnsiTheme="majorEastAsia"/>
                <w:bCs/>
                <w:color w:val="000000" w:themeColor="text1"/>
                <w:szCs w:val="21"/>
              </w:rPr>
              <w:instrText>yuzx@pku.edu.cn</w:instrText>
            </w:r>
            <w:r w:rsidRPr="00C5777E">
              <w:rPr>
                <w:rFonts w:asciiTheme="majorEastAsia" w:eastAsiaTheme="majorEastAsia" w:hAnsiTheme="majorEastAsia"/>
                <w:bCs/>
                <w:color w:val="000000" w:themeColor="text1"/>
                <w:szCs w:val="21"/>
              </w:rPr>
              <w:instrText xml:space="preserve">" </w:instrText>
            </w:r>
            <w:r w:rsidRPr="00C5777E">
              <w:rPr>
                <w:rFonts w:asciiTheme="majorEastAsia" w:eastAsiaTheme="majorEastAsia" w:hAnsiTheme="majorEastAsia"/>
                <w:bCs/>
                <w:color w:val="000000" w:themeColor="text1"/>
                <w:szCs w:val="21"/>
              </w:rPr>
              <w:fldChar w:fldCharType="separate"/>
            </w:r>
            <w:r w:rsidRPr="00C5777E">
              <w:rPr>
                <w:rStyle w:val="a6"/>
                <w:rFonts w:asciiTheme="majorEastAsia" w:eastAsiaTheme="majorEastAsia" w:hAnsiTheme="majorEastAsia"/>
                <w:bCs/>
                <w:color w:val="000000" w:themeColor="text1"/>
                <w:szCs w:val="21"/>
                <w:u w:val="none"/>
              </w:rPr>
              <w:t>yuzx@pku.edu.cn</w:t>
            </w:r>
            <w:r w:rsidRPr="00C5777E">
              <w:rPr>
                <w:rFonts w:asciiTheme="majorEastAsia" w:eastAsiaTheme="majorEastAsia" w:hAnsiTheme="majorEastAsia"/>
                <w:bCs/>
                <w:color w:val="000000" w:themeColor="text1"/>
                <w:szCs w:val="21"/>
              </w:rPr>
              <w:fldChar w:fldCharType="end"/>
            </w:r>
          </w:p>
        </w:tc>
        <w:tc>
          <w:tcPr>
            <w:tcW w:w="2136" w:type="dxa"/>
            <w:vMerge/>
          </w:tcPr>
          <w:p w14:paraId="33708EC9" w14:textId="77777777" w:rsidR="00E16613" w:rsidRPr="000236D9" w:rsidRDefault="00E16613" w:rsidP="002940BA">
            <w:pPr>
              <w:jc w:val="left"/>
              <w:rPr>
                <w:rFonts w:asciiTheme="majorEastAsia" w:eastAsiaTheme="majorEastAsia" w:hAnsiTheme="majorEastAsia"/>
                <w:b/>
                <w:szCs w:val="21"/>
              </w:rPr>
            </w:pPr>
          </w:p>
        </w:tc>
        <w:tc>
          <w:tcPr>
            <w:tcW w:w="1268" w:type="dxa"/>
          </w:tcPr>
          <w:p w14:paraId="597B7A2D" w14:textId="77777777" w:rsidR="00E16613" w:rsidRPr="000236D9" w:rsidRDefault="00E16613" w:rsidP="002940BA">
            <w:pPr>
              <w:jc w:val="left"/>
              <w:rPr>
                <w:rFonts w:asciiTheme="majorEastAsia" w:eastAsiaTheme="majorEastAsia" w:hAnsiTheme="majorEastAsia"/>
                <w:b/>
                <w:szCs w:val="21"/>
              </w:rPr>
            </w:pPr>
          </w:p>
        </w:tc>
      </w:tr>
      <w:tr w:rsidR="00E16613" w:rsidRPr="000236D9" w14:paraId="5C103C56" w14:textId="710AE9F6" w:rsidTr="00E16613">
        <w:tc>
          <w:tcPr>
            <w:tcW w:w="4902" w:type="dxa"/>
          </w:tcPr>
          <w:p w14:paraId="46991912" w14:textId="77777777" w:rsidR="00E16613" w:rsidRPr="000236D9" w:rsidRDefault="00E16613" w:rsidP="002940BA">
            <w:pPr>
              <w:jc w:val="left"/>
              <w:rPr>
                <w:rFonts w:eastAsiaTheme="majorEastAsia"/>
                <w:bCs/>
                <w:szCs w:val="21"/>
              </w:rPr>
            </w:pPr>
            <w:r w:rsidRPr="000236D9">
              <w:rPr>
                <w:rFonts w:eastAsiaTheme="majorEastAsia" w:hint="eastAsia"/>
                <w:bCs/>
                <w:szCs w:val="21"/>
              </w:rPr>
              <w:t>课题组主页：</w:t>
            </w:r>
            <w:r w:rsidRPr="000236D9">
              <w:rPr>
                <w:rFonts w:eastAsiaTheme="majorEastAsia" w:hint="eastAsia"/>
                <w:bCs/>
                <w:szCs w:val="21"/>
              </w:rPr>
              <w:t>https://www.chem.pku.edu.cn/zxyu/</w:t>
            </w:r>
          </w:p>
        </w:tc>
        <w:tc>
          <w:tcPr>
            <w:tcW w:w="2136" w:type="dxa"/>
            <w:vMerge/>
          </w:tcPr>
          <w:p w14:paraId="7A63A725" w14:textId="77777777" w:rsidR="00E16613" w:rsidRPr="000236D9" w:rsidRDefault="00E16613" w:rsidP="002940BA">
            <w:pPr>
              <w:jc w:val="left"/>
              <w:rPr>
                <w:rFonts w:asciiTheme="majorEastAsia" w:eastAsiaTheme="majorEastAsia" w:hAnsiTheme="majorEastAsia"/>
                <w:b/>
                <w:szCs w:val="21"/>
              </w:rPr>
            </w:pPr>
          </w:p>
        </w:tc>
        <w:tc>
          <w:tcPr>
            <w:tcW w:w="1268" w:type="dxa"/>
          </w:tcPr>
          <w:p w14:paraId="4ABE657F" w14:textId="77777777" w:rsidR="00E16613" w:rsidRPr="000236D9" w:rsidRDefault="00E16613" w:rsidP="002940BA">
            <w:pPr>
              <w:jc w:val="left"/>
              <w:rPr>
                <w:rFonts w:asciiTheme="majorEastAsia" w:eastAsiaTheme="majorEastAsia" w:hAnsiTheme="majorEastAsia"/>
                <w:b/>
                <w:szCs w:val="21"/>
              </w:rPr>
            </w:pPr>
          </w:p>
        </w:tc>
      </w:tr>
    </w:tbl>
    <w:p w14:paraId="75E79FDB" w14:textId="77777777" w:rsidR="000236D9" w:rsidRPr="000236D9" w:rsidRDefault="000236D9" w:rsidP="000236D9">
      <w:pPr>
        <w:rPr>
          <w:rFonts w:ascii="黑体" w:eastAsia="黑体" w:hAnsi="宋体"/>
          <w:bCs/>
          <w:szCs w:val="21"/>
        </w:rPr>
      </w:pPr>
      <w:r w:rsidRPr="000236D9">
        <w:rPr>
          <w:rFonts w:ascii="黑体" w:eastAsia="黑体" w:hAnsi="宋体" w:hint="eastAsia"/>
          <w:bCs/>
          <w:szCs w:val="21"/>
        </w:rPr>
        <w:t>—————————————————————————————————————</w:t>
      </w:r>
    </w:p>
    <w:p w14:paraId="51EC94FC" w14:textId="04EF36F9" w:rsidR="000236D9" w:rsidRPr="000236D9" w:rsidRDefault="000236D9" w:rsidP="000236D9">
      <w:pPr>
        <w:autoSpaceDE w:val="0"/>
        <w:autoSpaceDN w:val="0"/>
        <w:spacing w:line="360" w:lineRule="auto"/>
        <w:rPr>
          <w:rFonts w:ascii="黑体" w:eastAsia="黑体" w:hAnsi="黑体"/>
          <w:b/>
          <w:bCs/>
          <w:szCs w:val="21"/>
        </w:rPr>
      </w:pPr>
      <w:r w:rsidRPr="000236D9">
        <w:rPr>
          <w:rFonts w:ascii="黑体" w:eastAsia="黑体" w:hAnsi="黑体" w:hint="eastAsia"/>
          <w:b/>
          <w:bCs/>
          <w:szCs w:val="21"/>
        </w:rPr>
        <w:t>教育</w:t>
      </w:r>
      <w:r w:rsidR="00646430">
        <w:rPr>
          <w:rFonts w:ascii="黑体" w:eastAsia="黑体" w:hAnsi="黑体" w:hint="eastAsia"/>
          <w:b/>
          <w:bCs/>
          <w:szCs w:val="21"/>
        </w:rPr>
        <w:t>和</w:t>
      </w:r>
      <w:r w:rsidR="00C04829">
        <w:rPr>
          <w:rFonts w:ascii="黑体" w:eastAsia="黑体" w:hAnsi="黑体" w:hint="eastAsia"/>
          <w:b/>
          <w:bCs/>
          <w:szCs w:val="21"/>
        </w:rPr>
        <w:t>科研工作</w:t>
      </w:r>
      <w:r>
        <w:rPr>
          <w:rFonts w:ascii="黑体" w:eastAsia="黑体" w:hAnsi="黑体" w:hint="eastAsia"/>
          <w:b/>
          <w:bCs/>
          <w:szCs w:val="21"/>
        </w:rPr>
        <w:t>经历</w:t>
      </w:r>
    </w:p>
    <w:p w14:paraId="7C1C6E45" w14:textId="77777777" w:rsidR="000236D9" w:rsidRPr="000236D9" w:rsidRDefault="000236D9" w:rsidP="000236D9">
      <w:pPr>
        <w:autoSpaceDE w:val="0"/>
        <w:autoSpaceDN w:val="0"/>
        <w:rPr>
          <w:kern w:val="0"/>
          <w:szCs w:val="21"/>
        </w:rPr>
      </w:pPr>
      <w:r w:rsidRPr="000236D9">
        <w:rPr>
          <w:kern w:val="0"/>
          <w:szCs w:val="21"/>
        </w:rPr>
        <w:t>1987-1991</w:t>
      </w:r>
      <w:r w:rsidRPr="000236D9">
        <w:rPr>
          <w:rFonts w:hint="eastAsia"/>
          <w:kern w:val="0"/>
          <w:szCs w:val="21"/>
        </w:rPr>
        <w:t>年</w:t>
      </w:r>
      <w:r w:rsidRPr="000236D9">
        <w:rPr>
          <w:rFonts w:hint="eastAsia"/>
          <w:kern w:val="0"/>
          <w:szCs w:val="21"/>
        </w:rPr>
        <w:t xml:space="preserve">     </w:t>
      </w:r>
      <w:r w:rsidRPr="000236D9">
        <w:rPr>
          <w:rFonts w:hint="eastAsia"/>
          <w:kern w:val="0"/>
          <w:szCs w:val="21"/>
        </w:rPr>
        <w:t>本科，武汉大学</w:t>
      </w:r>
    </w:p>
    <w:p w14:paraId="69BF4E64" w14:textId="77777777" w:rsidR="000236D9" w:rsidRPr="000236D9" w:rsidRDefault="000236D9" w:rsidP="000236D9">
      <w:pPr>
        <w:autoSpaceDE w:val="0"/>
        <w:autoSpaceDN w:val="0"/>
        <w:rPr>
          <w:kern w:val="0"/>
          <w:szCs w:val="21"/>
        </w:rPr>
      </w:pPr>
      <w:r w:rsidRPr="000236D9">
        <w:rPr>
          <w:rFonts w:hint="eastAsia"/>
          <w:kern w:val="0"/>
          <w:szCs w:val="21"/>
        </w:rPr>
        <w:t>1</w:t>
      </w:r>
      <w:r w:rsidRPr="000236D9">
        <w:rPr>
          <w:kern w:val="0"/>
          <w:szCs w:val="21"/>
        </w:rPr>
        <w:t>994-1997</w:t>
      </w:r>
      <w:r w:rsidRPr="000236D9">
        <w:rPr>
          <w:rFonts w:hint="eastAsia"/>
          <w:kern w:val="0"/>
          <w:szCs w:val="21"/>
        </w:rPr>
        <w:t>年</w:t>
      </w:r>
      <w:r w:rsidRPr="000236D9">
        <w:rPr>
          <w:kern w:val="0"/>
          <w:szCs w:val="21"/>
        </w:rPr>
        <w:t xml:space="preserve">     </w:t>
      </w:r>
      <w:r w:rsidRPr="000236D9">
        <w:rPr>
          <w:rFonts w:hint="eastAsia"/>
          <w:kern w:val="0"/>
          <w:szCs w:val="21"/>
        </w:rPr>
        <w:t>硕士，北京大学</w:t>
      </w:r>
    </w:p>
    <w:p w14:paraId="0EB51D27" w14:textId="7BB58005" w:rsidR="000236D9" w:rsidRPr="000236D9" w:rsidRDefault="000236D9" w:rsidP="000236D9">
      <w:pPr>
        <w:autoSpaceDE w:val="0"/>
        <w:autoSpaceDN w:val="0"/>
        <w:rPr>
          <w:rFonts w:hint="eastAsia"/>
          <w:kern w:val="0"/>
          <w:szCs w:val="21"/>
        </w:rPr>
      </w:pPr>
      <w:r w:rsidRPr="000236D9">
        <w:rPr>
          <w:kern w:val="0"/>
          <w:szCs w:val="21"/>
        </w:rPr>
        <w:t>1997-</w:t>
      </w:r>
      <w:r w:rsidRPr="000236D9">
        <w:rPr>
          <w:rFonts w:hint="eastAsia"/>
          <w:kern w:val="0"/>
          <w:szCs w:val="21"/>
        </w:rPr>
        <w:t>2</w:t>
      </w:r>
      <w:r w:rsidRPr="000236D9">
        <w:rPr>
          <w:kern w:val="0"/>
          <w:szCs w:val="21"/>
        </w:rPr>
        <w:t>001</w:t>
      </w:r>
      <w:r w:rsidRPr="000236D9">
        <w:rPr>
          <w:rFonts w:hint="eastAsia"/>
          <w:kern w:val="0"/>
          <w:szCs w:val="21"/>
        </w:rPr>
        <w:t>年</w:t>
      </w:r>
      <w:r w:rsidRPr="000236D9">
        <w:rPr>
          <w:kern w:val="0"/>
          <w:szCs w:val="21"/>
        </w:rPr>
        <w:t xml:space="preserve">     </w:t>
      </w:r>
      <w:r w:rsidRPr="000236D9">
        <w:rPr>
          <w:rFonts w:hint="eastAsia"/>
          <w:kern w:val="0"/>
          <w:szCs w:val="21"/>
        </w:rPr>
        <w:t>博士，香港科技大学</w:t>
      </w:r>
    </w:p>
    <w:p w14:paraId="552C2CEB" w14:textId="77777777" w:rsidR="000236D9" w:rsidRPr="000236D9" w:rsidRDefault="000236D9" w:rsidP="000236D9">
      <w:pPr>
        <w:spacing w:line="360" w:lineRule="auto"/>
        <w:jc w:val="left"/>
        <w:rPr>
          <w:rFonts w:cs="Times New Roman (正文 CS 字体)"/>
          <w:szCs w:val="21"/>
        </w:rPr>
      </w:pPr>
      <w:r w:rsidRPr="000236D9">
        <w:rPr>
          <w:rFonts w:hint="eastAsia"/>
          <w:kern w:val="0"/>
          <w:szCs w:val="21"/>
        </w:rPr>
        <w:t>2</w:t>
      </w:r>
      <w:r w:rsidRPr="000236D9">
        <w:rPr>
          <w:kern w:val="0"/>
          <w:szCs w:val="21"/>
        </w:rPr>
        <w:t>001-</w:t>
      </w:r>
      <w:r w:rsidRPr="000236D9">
        <w:rPr>
          <w:rFonts w:hint="eastAsia"/>
          <w:kern w:val="0"/>
          <w:szCs w:val="21"/>
        </w:rPr>
        <w:t>2</w:t>
      </w:r>
      <w:r w:rsidRPr="000236D9">
        <w:rPr>
          <w:kern w:val="0"/>
          <w:szCs w:val="21"/>
        </w:rPr>
        <w:t>004</w:t>
      </w:r>
      <w:r w:rsidRPr="000236D9">
        <w:rPr>
          <w:rFonts w:hint="eastAsia"/>
          <w:kern w:val="0"/>
          <w:szCs w:val="21"/>
        </w:rPr>
        <w:t>年</w:t>
      </w:r>
      <w:r w:rsidRPr="000236D9">
        <w:rPr>
          <w:rFonts w:cs="Times New Roman (正文 CS 字体)"/>
          <w:szCs w:val="21"/>
        </w:rPr>
        <w:t xml:space="preserve">    </w:t>
      </w:r>
      <w:r w:rsidRPr="000236D9">
        <w:rPr>
          <w:rFonts w:cs="Times New Roman (正文 CS 字体)" w:hint="eastAsia"/>
          <w:szCs w:val="21"/>
        </w:rPr>
        <w:t>博士后，加州大学洛杉矶分校</w:t>
      </w:r>
      <w:r w:rsidRPr="000236D9">
        <w:rPr>
          <w:rFonts w:cs="Times New Roman (正文 CS 字体)" w:hint="eastAsia"/>
          <w:szCs w:val="21"/>
        </w:rPr>
        <w:t xml:space="preserve"> </w:t>
      </w:r>
    </w:p>
    <w:p w14:paraId="1AC425B7" w14:textId="352653B9" w:rsidR="000236D9" w:rsidRPr="000236D9" w:rsidRDefault="000236D9" w:rsidP="000236D9">
      <w:pPr>
        <w:autoSpaceDE w:val="0"/>
        <w:autoSpaceDN w:val="0"/>
        <w:rPr>
          <w:kern w:val="0"/>
          <w:szCs w:val="21"/>
        </w:rPr>
      </w:pPr>
      <w:r w:rsidRPr="000236D9">
        <w:rPr>
          <w:rFonts w:hint="eastAsia"/>
          <w:kern w:val="0"/>
          <w:szCs w:val="21"/>
        </w:rPr>
        <w:t>2</w:t>
      </w:r>
      <w:r w:rsidRPr="000236D9">
        <w:rPr>
          <w:kern w:val="0"/>
          <w:szCs w:val="21"/>
        </w:rPr>
        <w:t>004</w:t>
      </w:r>
      <w:r w:rsidRPr="000236D9">
        <w:rPr>
          <w:rFonts w:hint="eastAsia"/>
          <w:kern w:val="0"/>
          <w:szCs w:val="21"/>
        </w:rPr>
        <w:t>年</w:t>
      </w:r>
      <w:r w:rsidRPr="000236D9">
        <w:rPr>
          <w:rFonts w:hint="eastAsia"/>
          <w:kern w:val="0"/>
          <w:szCs w:val="21"/>
        </w:rPr>
        <w:t>-</w:t>
      </w:r>
      <w:r w:rsidRPr="000236D9">
        <w:rPr>
          <w:rFonts w:hint="eastAsia"/>
          <w:kern w:val="0"/>
          <w:szCs w:val="21"/>
        </w:rPr>
        <w:t>至今</w:t>
      </w:r>
      <w:r w:rsidRPr="000236D9">
        <w:rPr>
          <w:rFonts w:hint="eastAsia"/>
          <w:kern w:val="0"/>
          <w:szCs w:val="21"/>
        </w:rPr>
        <w:t xml:space="preserve">    </w:t>
      </w:r>
      <w:r w:rsidRPr="000236D9">
        <w:rPr>
          <w:kern w:val="0"/>
          <w:szCs w:val="21"/>
        </w:rPr>
        <w:t xml:space="preserve"> </w:t>
      </w:r>
      <w:r w:rsidR="00C04829">
        <w:rPr>
          <w:rFonts w:hint="eastAsia"/>
          <w:kern w:val="0"/>
          <w:szCs w:val="21"/>
        </w:rPr>
        <w:t>副教授，</w:t>
      </w:r>
      <w:r w:rsidRPr="000236D9">
        <w:rPr>
          <w:rFonts w:hint="eastAsia"/>
          <w:kern w:val="0"/>
          <w:szCs w:val="21"/>
        </w:rPr>
        <w:t>教授</w:t>
      </w:r>
      <w:r w:rsidR="00C04829">
        <w:rPr>
          <w:rFonts w:hint="eastAsia"/>
          <w:kern w:val="0"/>
          <w:szCs w:val="21"/>
        </w:rPr>
        <w:t>，博雅特聘教授</w:t>
      </w:r>
      <w:r w:rsidRPr="000236D9">
        <w:rPr>
          <w:rFonts w:hint="eastAsia"/>
          <w:kern w:val="0"/>
          <w:szCs w:val="21"/>
        </w:rPr>
        <w:t>，北京大学</w:t>
      </w:r>
    </w:p>
    <w:p w14:paraId="71E797FF" w14:textId="77777777" w:rsidR="000236D9" w:rsidRPr="000236D9" w:rsidRDefault="000236D9" w:rsidP="000236D9">
      <w:pPr>
        <w:autoSpaceDE w:val="0"/>
        <w:autoSpaceDN w:val="0"/>
        <w:spacing w:line="360" w:lineRule="auto"/>
        <w:rPr>
          <w:rFonts w:ascii="黑体" w:eastAsia="黑体" w:hAnsi="黑体"/>
          <w:b/>
          <w:bCs/>
          <w:szCs w:val="21"/>
        </w:rPr>
      </w:pPr>
      <w:r w:rsidRPr="000236D9">
        <w:rPr>
          <w:rFonts w:ascii="黑体" w:eastAsia="黑体" w:hAnsi="黑体" w:hint="eastAsia"/>
          <w:b/>
          <w:bCs/>
          <w:szCs w:val="21"/>
        </w:rPr>
        <w:t>获得奖励和荣誉</w:t>
      </w:r>
    </w:p>
    <w:p w14:paraId="5CBF0C85" w14:textId="77777777" w:rsidR="000236D9" w:rsidRPr="000236D9" w:rsidRDefault="000236D9" w:rsidP="000236D9">
      <w:pPr>
        <w:autoSpaceDE w:val="0"/>
        <w:autoSpaceDN w:val="0"/>
        <w:rPr>
          <w:kern w:val="0"/>
          <w:szCs w:val="21"/>
        </w:rPr>
      </w:pPr>
      <w:r w:rsidRPr="000236D9">
        <w:rPr>
          <w:rFonts w:hint="eastAsia"/>
          <w:kern w:val="0"/>
          <w:szCs w:val="21"/>
        </w:rPr>
        <w:t>1.</w:t>
      </w:r>
      <w:r w:rsidRPr="000236D9">
        <w:rPr>
          <w:rFonts w:hint="eastAsia"/>
          <w:kern w:val="0"/>
          <w:szCs w:val="21"/>
        </w:rPr>
        <w:tab/>
      </w:r>
      <w:r w:rsidRPr="000236D9">
        <w:rPr>
          <w:rFonts w:hint="eastAsia"/>
          <w:kern w:val="0"/>
          <w:szCs w:val="21"/>
        </w:rPr>
        <w:t>药明康德生命化学研究奖</w:t>
      </w:r>
      <w:r w:rsidRPr="000236D9">
        <w:rPr>
          <w:rFonts w:hint="eastAsia"/>
          <w:kern w:val="0"/>
          <w:szCs w:val="21"/>
        </w:rPr>
        <w:t>-</w:t>
      </w:r>
      <w:r w:rsidRPr="000236D9">
        <w:rPr>
          <w:rFonts w:hint="eastAsia"/>
          <w:kern w:val="0"/>
          <w:szCs w:val="21"/>
        </w:rPr>
        <w:t>学者奖，</w:t>
      </w:r>
      <w:r w:rsidRPr="000236D9">
        <w:rPr>
          <w:rFonts w:hint="eastAsia"/>
          <w:kern w:val="0"/>
          <w:szCs w:val="21"/>
        </w:rPr>
        <w:t>2018</w:t>
      </w:r>
      <w:r w:rsidRPr="000236D9">
        <w:rPr>
          <w:rFonts w:hint="eastAsia"/>
          <w:kern w:val="0"/>
          <w:szCs w:val="21"/>
        </w:rPr>
        <w:t>；</w:t>
      </w:r>
    </w:p>
    <w:p w14:paraId="28501FF6" w14:textId="77777777" w:rsidR="000236D9" w:rsidRPr="000236D9" w:rsidRDefault="000236D9" w:rsidP="000236D9">
      <w:pPr>
        <w:autoSpaceDE w:val="0"/>
        <w:autoSpaceDN w:val="0"/>
        <w:rPr>
          <w:kern w:val="0"/>
          <w:szCs w:val="21"/>
        </w:rPr>
      </w:pPr>
      <w:r w:rsidRPr="000236D9">
        <w:rPr>
          <w:rFonts w:hint="eastAsia"/>
          <w:kern w:val="0"/>
          <w:szCs w:val="21"/>
        </w:rPr>
        <w:t>2.</w:t>
      </w:r>
      <w:r w:rsidRPr="000236D9">
        <w:rPr>
          <w:rFonts w:hint="eastAsia"/>
          <w:kern w:val="0"/>
          <w:szCs w:val="21"/>
        </w:rPr>
        <w:tab/>
      </w:r>
      <w:r w:rsidRPr="000236D9">
        <w:rPr>
          <w:rFonts w:hint="eastAsia"/>
          <w:kern w:val="0"/>
          <w:szCs w:val="21"/>
        </w:rPr>
        <w:t>北京大学拜尔研究者奖，</w:t>
      </w:r>
      <w:r w:rsidRPr="000236D9">
        <w:rPr>
          <w:rFonts w:hint="eastAsia"/>
          <w:kern w:val="0"/>
          <w:szCs w:val="21"/>
        </w:rPr>
        <w:t>2018</w:t>
      </w:r>
      <w:r w:rsidRPr="000236D9">
        <w:rPr>
          <w:rFonts w:hint="eastAsia"/>
          <w:kern w:val="0"/>
          <w:szCs w:val="21"/>
        </w:rPr>
        <w:t>；</w:t>
      </w:r>
    </w:p>
    <w:p w14:paraId="24E6EB73" w14:textId="77777777" w:rsidR="000236D9" w:rsidRPr="000236D9" w:rsidRDefault="000236D9" w:rsidP="000236D9">
      <w:pPr>
        <w:autoSpaceDE w:val="0"/>
        <w:autoSpaceDN w:val="0"/>
        <w:rPr>
          <w:kern w:val="0"/>
          <w:szCs w:val="21"/>
        </w:rPr>
      </w:pPr>
      <w:r w:rsidRPr="000236D9">
        <w:rPr>
          <w:rFonts w:hint="eastAsia"/>
          <w:kern w:val="0"/>
          <w:szCs w:val="21"/>
        </w:rPr>
        <w:t>3.</w:t>
      </w:r>
      <w:r w:rsidRPr="000236D9">
        <w:rPr>
          <w:rFonts w:hint="eastAsia"/>
          <w:kern w:val="0"/>
          <w:szCs w:val="21"/>
        </w:rPr>
        <w:tab/>
      </w:r>
      <w:r w:rsidRPr="000236D9">
        <w:rPr>
          <w:rFonts w:hint="eastAsia"/>
          <w:kern w:val="0"/>
          <w:szCs w:val="21"/>
        </w:rPr>
        <w:t>教育部长江学者，</w:t>
      </w:r>
      <w:r w:rsidRPr="000236D9">
        <w:rPr>
          <w:rFonts w:hint="eastAsia"/>
          <w:kern w:val="0"/>
          <w:szCs w:val="21"/>
        </w:rPr>
        <w:t>2015</w:t>
      </w:r>
      <w:r w:rsidRPr="000236D9">
        <w:rPr>
          <w:rFonts w:hint="eastAsia"/>
          <w:kern w:val="0"/>
          <w:szCs w:val="21"/>
        </w:rPr>
        <w:t>；</w:t>
      </w:r>
    </w:p>
    <w:p w14:paraId="49E34E67" w14:textId="77777777" w:rsidR="000236D9" w:rsidRPr="000236D9" w:rsidRDefault="000236D9" w:rsidP="000236D9">
      <w:pPr>
        <w:autoSpaceDE w:val="0"/>
        <w:autoSpaceDN w:val="0"/>
        <w:rPr>
          <w:kern w:val="0"/>
          <w:szCs w:val="21"/>
        </w:rPr>
      </w:pPr>
      <w:r w:rsidRPr="000236D9">
        <w:rPr>
          <w:rFonts w:hint="eastAsia"/>
          <w:kern w:val="0"/>
          <w:szCs w:val="21"/>
        </w:rPr>
        <w:t>4.</w:t>
      </w:r>
      <w:r w:rsidRPr="000236D9">
        <w:rPr>
          <w:rFonts w:hint="eastAsia"/>
          <w:kern w:val="0"/>
          <w:szCs w:val="21"/>
        </w:rPr>
        <w:tab/>
      </w:r>
      <w:r w:rsidRPr="000236D9">
        <w:rPr>
          <w:rFonts w:hint="eastAsia"/>
          <w:kern w:val="0"/>
          <w:szCs w:val="21"/>
        </w:rPr>
        <w:t>全国百篇优秀博士论文指导导师，</w:t>
      </w:r>
      <w:r w:rsidRPr="000236D9">
        <w:rPr>
          <w:rFonts w:hint="eastAsia"/>
          <w:kern w:val="0"/>
          <w:szCs w:val="21"/>
        </w:rPr>
        <w:t>2012</w:t>
      </w:r>
      <w:r w:rsidRPr="000236D9">
        <w:rPr>
          <w:rFonts w:hint="eastAsia"/>
          <w:kern w:val="0"/>
          <w:szCs w:val="21"/>
        </w:rPr>
        <w:t>；</w:t>
      </w:r>
    </w:p>
    <w:p w14:paraId="3043A507" w14:textId="77777777" w:rsidR="000236D9" w:rsidRPr="000236D9" w:rsidRDefault="000236D9" w:rsidP="000236D9">
      <w:pPr>
        <w:autoSpaceDE w:val="0"/>
        <w:autoSpaceDN w:val="0"/>
        <w:rPr>
          <w:kern w:val="0"/>
          <w:szCs w:val="21"/>
        </w:rPr>
      </w:pPr>
      <w:r w:rsidRPr="000236D9">
        <w:rPr>
          <w:rFonts w:hint="eastAsia"/>
          <w:kern w:val="0"/>
          <w:szCs w:val="21"/>
        </w:rPr>
        <w:t>5.</w:t>
      </w:r>
      <w:r w:rsidRPr="000236D9">
        <w:rPr>
          <w:rFonts w:hint="eastAsia"/>
          <w:kern w:val="0"/>
          <w:szCs w:val="21"/>
        </w:rPr>
        <w:tab/>
      </w:r>
      <w:r w:rsidRPr="000236D9">
        <w:rPr>
          <w:rFonts w:hint="eastAsia"/>
          <w:kern w:val="0"/>
          <w:szCs w:val="21"/>
        </w:rPr>
        <w:t>中国化学会</w:t>
      </w:r>
      <w:r w:rsidRPr="000236D9">
        <w:rPr>
          <w:rFonts w:hint="eastAsia"/>
          <w:kern w:val="0"/>
          <w:szCs w:val="21"/>
        </w:rPr>
        <w:t>-Sci-Finder</w:t>
      </w:r>
      <w:r w:rsidRPr="000236D9">
        <w:rPr>
          <w:rFonts w:hint="eastAsia"/>
          <w:kern w:val="0"/>
          <w:szCs w:val="21"/>
        </w:rPr>
        <w:t>有机合成创造奖，</w:t>
      </w:r>
      <w:r w:rsidRPr="000236D9">
        <w:rPr>
          <w:rFonts w:hint="eastAsia"/>
          <w:kern w:val="0"/>
          <w:szCs w:val="21"/>
        </w:rPr>
        <w:t>2011</w:t>
      </w:r>
      <w:r w:rsidRPr="000236D9">
        <w:rPr>
          <w:rFonts w:hint="eastAsia"/>
          <w:kern w:val="0"/>
          <w:szCs w:val="21"/>
        </w:rPr>
        <w:t>；</w:t>
      </w:r>
    </w:p>
    <w:p w14:paraId="2E1ECEB1" w14:textId="77777777" w:rsidR="000236D9" w:rsidRPr="000236D9" w:rsidRDefault="000236D9" w:rsidP="000236D9">
      <w:pPr>
        <w:autoSpaceDE w:val="0"/>
        <w:autoSpaceDN w:val="0"/>
        <w:rPr>
          <w:kern w:val="0"/>
          <w:szCs w:val="21"/>
        </w:rPr>
      </w:pPr>
      <w:r w:rsidRPr="000236D9">
        <w:rPr>
          <w:rFonts w:hint="eastAsia"/>
          <w:kern w:val="0"/>
          <w:szCs w:val="21"/>
        </w:rPr>
        <w:t>6.</w:t>
      </w:r>
      <w:r w:rsidRPr="000236D9">
        <w:rPr>
          <w:rFonts w:hint="eastAsia"/>
          <w:kern w:val="0"/>
          <w:szCs w:val="21"/>
        </w:rPr>
        <w:tab/>
      </w:r>
      <w:r w:rsidRPr="000236D9">
        <w:rPr>
          <w:rFonts w:hint="eastAsia"/>
          <w:kern w:val="0"/>
          <w:szCs w:val="21"/>
        </w:rPr>
        <w:t>中国化学会</w:t>
      </w:r>
      <w:r w:rsidRPr="000236D9">
        <w:rPr>
          <w:rFonts w:hint="eastAsia"/>
          <w:kern w:val="0"/>
          <w:szCs w:val="21"/>
        </w:rPr>
        <w:t>-</w:t>
      </w:r>
      <w:r w:rsidRPr="000236D9">
        <w:rPr>
          <w:rFonts w:hint="eastAsia"/>
          <w:kern w:val="0"/>
          <w:szCs w:val="21"/>
        </w:rPr>
        <w:t>巴斯夫公司青年知识创新奖，</w:t>
      </w:r>
      <w:r w:rsidRPr="000236D9">
        <w:rPr>
          <w:rFonts w:hint="eastAsia"/>
          <w:kern w:val="0"/>
          <w:szCs w:val="21"/>
        </w:rPr>
        <w:t>2011</w:t>
      </w:r>
      <w:r w:rsidRPr="000236D9">
        <w:rPr>
          <w:rFonts w:hint="eastAsia"/>
          <w:kern w:val="0"/>
          <w:szCs w:val="21"/>
        </w:rPr>
        <w:t>；</w:t>
      </w:r>
    </w:p>
    <w:p w14:paraId="6EEC2B46" w14:textId="77777777" w:rsidR="000236D9" w:rsidRPr="000236D9" w:rsidRDefault="000236D9" w:rsidP="000236D9">
      <w:pPr>
        <w:autoSpaceDE w:val="0"/>
        <w:autoSpaceDN w:val="0"/>
        <w:rPr>
          <w:kern w:val="0"/>
          <w:szCs w:val="21"/>
        </w:rPr>
      </w:pPr>
      <w:r w:rsidRPr="000236D9">
        <w:rPr>
          <w:rFonts w:hint="eastAsia"/>
          <w:kern w:val="0"/>
          <w:szCs w:val="21"/>
        </w:rPr>
        <w:t>7.</w:t>
      </w:r>
      <w:r w:rsidRPr="000236D9">
        <w:rPr>
          <w:rFonts w:hint="eastAsia"/>
          <w:kern w:val="0"/>
          <w:szCs w:val="21"/>
        </w:rPr>
        <w:tab/>
      </w:r>
      <w:r w:rsidRPr="000236D9">
        <w:rPr>
          <w:rFonts w:hint="eastAsia"/>
          <w:kern w:val="0"/>
          <w:szCs w:val="21"/>
        </w:rPr>
        <w:t>中国化学会</w:t>
      </w:r>
      <w:r w:rsidRPr="000236D9">
        <w:rPr>
          <w:rFonts w:hint="eastAsia"/>
          <w:kern w:val="0"/>
          <w:szCs w:val="21"/>
        </w:rPr>
        <w:t>-</w:t>
      </w:r>
      <w:r w:rsidRPr="000236D9">
        <w:rPr>
          <w:rFonts w:hint="eastAsia"/>
          <w:kern w:val="0"/>
          <w:szCs w:val="21"/>
        </w:rPr>
        <w:t>物理有机化学奖，</w:t>
      </w:r>
      <w:r w:rsidRPr="000236D9">
        <w:rPr>
          <w:rFonts w:hint="eastAsia"/>
          <w:kern w:val="0"/>
          <w:szCs w:val="21"/>
        </w:rPr>
        <w:t>2011</w:t>
      </w:r>
      <w:r w:rsidRPr="000236D9">
        <w:rPr>
          <w:rFonts w:hint="eastAsia"/>
          <w:kern w:val="0"/>
          <w:szCs w:val="21"/>
        </w:rPr>
        <w:t>；</w:t>
      </w:r>
    </w:p>
    <w:p w14:paraId="75450780" w14:textId="77777777" w:rsidR="000236D9" w:rsidRPr="000236D9" w:rsidRDefault="000236D9" w:rsidP="000236D9">
      <w:pPr>
        <w:autoSpaceDE w:val="0"/>
        <w:autoSpaceDN w:val="0"/>
        <w:rPr>
          <w:kern w:val="0"/>
          <w:szCs w:val="21"/>
        </w:rPr>
      </w:pPr>
      <w:r w:rsidRPr="000236D9">
        <w:rPr>
          <w:rFonts w:hint="eastAsia"/>
          <w:kern w:val="0"/>
          <w:szCs w:val="21"/>
        </w:rPr>
        <w:t>8.</w:t>
      </w:r>
      <w:r w:rsidRPr="000236D9">
        <w:rPr>
          <w:rFonts w:hint="eastAsia"/>
          <w:kern w:val="0"/>
          <w:szCs w:val="21"/>
        </w:rPr>
        <w:tab/>
      </w:r>
      <w:r w:rsidRPr="000236D9">
        <w:rPr>
          <w:rFonts w:hint="eastAsia"/>
          <w:kern w:val="0"/>
          <w:szCs w:val="21"/>
        </w:rPr>
        <w:t>国家杰出青年基金获得者，</w:t>
      </w:r>
      <w:r w:rsidRPr="000236D9">
        <w:rPr>
          <w:rFonts w:hint="eastAsia"/>
          <w:kern w:val="0"/>
          <w:szCs w:val="21"/>
        </w:rPr>
        <w:t>2008</w:t>
      </w:r>
      <w:r w:rsidRPr="000236D9">
        <w:rPr>
          <w:rFonts w:hint="eastAsia"/>
          <w:kern w:val="0"/>
          <w:szCs w:val="21"/>
        </w:rPr>
        <w:t>。</w:t>
      </w:r>
    </w:p>
    <w:p w14:paraId="743DA911" w14:textId="7E53D527" w:rsidR="000236D9" w:rsidRPr="000236D9" w:rsidRDefault="000236D9" w:rsidP="000236D9">
      <w:pPr>
        <w:autoSpaceDE w:val="0"/>
        <w:autoSpaceDN w:val="0"/>
        <w:spacing w:line="360" w:lineRule="auto"/>
        <w:rPr>
          <w:rFonts w:ascii="黑体" w:eastAsia="黑体" w:hAnsi="黑体"/>
          <w:b/>
          <w:bCs/>
          <w:szCs w:val="21"/>
        </w:rPr>
      </w:pPr>
      <w:r w:rsidRPr="000236D9">
        <w:rPr>
          <w:rFonts w:ascii="黑体" w:eastAsia="黑体" w:hAnsi="黑体" w:hint="eastAsia"/>
          <w:b/>
          <w:bCs/>
          <w:szCs w:val="21"/>
        </w:rPr>
        <w:t>研究方向和科研工作简介</w:t>
      </w:r>
      <w:r w:rsidR="00646430">
        <w:rPr>
          <w:rFonts w:ascii="黑体" w:eastAsia="黑体" w:hAnsi="黑体" w:hint="eastAsia"/>
          <w:b/>
          <w:bCs/>
          <w:szCs w:val="21"/>
        </w:rPr>
        <w:t>（或代表性工作）</w:t>
      </w:r>
    </w:p>
    <w:p w14:paraId="7C8BDCD8" w14:textId="77777777" w:rsidR="000236D9" w:rsidRPr="000236D9" w:rsidRDefault="000236D9" w:rsidP="000236D9">
      <w:pPr>
        <w:autoSpaceDE w:val="0"/>
        <w:autoSpaceDN w:val="0"/>
        <w:rPr>
          <w:kern w:val="0"/>
          <w:szCs w:val="21"/>
        </w:rPr>
      </w:pPr>
      <w:r w:rsidRPr="000236D9">
        <w:rPr>
          <w:rFonts w:hint="eastAsia"/>
          <w:kern w:val="0"/>
          <w:szCs w:val="21"/>
        </w:rPr>
        <w:t>余志祥教授主要从事于将理论计算和有机合成相结合来研究有机化学反应机理，发展有机合成方法，并将发展的有机合成方法应用于天然产物与药物分子的合成。</w:t>
      </w:r>
      <w:r w:rsidRPr="000236D9">
        <w:rPr>
          <w:rFonts w:hint="eastAsia"/>
          <w:kern w:val="0"/>
          <w:szCs w:val="21"/>
        </w:rPr>
        <w:t xml:space="preserve"> </w:t>
      </w:r>
    </w:p>
    <w:p w14:paraId="1CA44B6C" w14:textId="77777777" w:rsidR="000236D9" w:rsidRPr="000236D9" w:rsidRDefault="000236D9" w:rsidP="000236D9">
      <w:pPr>
        <w:autoSpaceDE w:val="0"/>
        <w:autoSpaceDN w:val="0"/>
        <w:rPr>
          <w:kern w:val="0"/>
          <w:szCs w:val="21"/>
        </w:rPr>
      </w:pPr>
      <w:r w:rsidRPr="000236D9">
        <w:rPr>
          <w:rFonts w:hint="eastAsia"/>
          <w:kern w:val="0"/>
          <w:szCs w:val="21"/>
        </w:rPr>
        <w:t>针对环系骨架构造的方法不多或中环难以构建的科学问题，余志祥教授发展了</w:t>
      </w:r>
      <w:r w:rsidRPr="000236D9">
        <w:rPr>
          <w:rFonts w:hint="eastAsia"/>
          <w:kern w:val="0"/>
          <w:szCs w:val="21"/>
        </w:rPr>
        <w:t>20</w:t>
      </w:r>
      <w:r w:rsidRPr="000236D9">
        <w:rPr>
          <w:rFonts w:hint="eastAsia"/>
          <w:kern w:val="0"/>
          <w:szCs w:val="21"/>
        </w:rPr>
        <w:t>多种成环反应（如</w:t>
      </w:r>
      <w:r w:rsidRPr="000236D9">
        <w:rPr>
          <w:rFonts w:hint="eastAsia"/>
          <w:kern w:val="0"/>
          <w:szCs w:val="21"/>
        </w:rPr>
        <w:t>[5+2+1]</w:t>
      </w:r>
      <w:r w:rsidRPr="000236D9">
        <w:rPr>
          <w:rFonts w:hint="eastAsia"/>
          <w:kern w:val="0"/>
          <w:szCs w:val="21"/>
        </w:rPr>
        <w:t>、</w:t>
      </w:r>
      <w:r w:rsidRPr="000236D9">
        <w:rPr>
          <w:rFonts w:hint="eastAsia"/>
          <w:kern w:val="0"/>
          <w:szCs w:val="21"/>
        </w:rPr>
        <w:t>[4+2+1]</w:t>
      </w:r>
      <w:r w:rsidRPr="000236D9">
        <w:rPr>
          <w:rFonts w:hint="eastAsia"/>
          <w:kern w:val="0"/>
          <w:szCs w:val="21"/>
        </w:rPr>
        <w:t>、</w:t>
      </w:r>
      <w:r w:rsidRPr="000236D9">
        <w:rPr>
          <w:rFonts w:hint="eastAsia"/>
          <w:kern w:val="0"/>
          <w:szCs w:val="21"/>
        </w:rPr>
        <w:t>[5+2]</w:t>
      </w:r>
      <w:r w:rsidRPr="000236D9">
        <w:rPr>
          <w:rFonts w:hint="eastAsia"/>
          <w:kern w:val="0"/>
          <w:szCs w:val="21"/>
        </w:rPr>
        <w:t>、</w:t>
      </w:r>
      <w:r w:rsidRPr="000236D9">
        <w:rPr>
          <w:rFonts w:hint="eastAsia"/>
          <w:kern w:val="0"/>
          <w:szCs w:val="21"/>
        </w:rPr>
        <w:t>[4+3]</w:t>
      </w:r>
      <w:r w:rsidRPr="000236D9">
        <w:rPr>
          <w:rFonts w:hint="eastAsia"/>
          <w:kern w:val="0"/>
          <w:szCs w:val="21"/>
        </w:rPr>
        <w:t>、</w:t>
      </w:r>
      <w:r w:rsidRPr="000236D9">
        <w:rPr>
          <w:rFonts w:hint="eastAsia"/>
          <w:kern w:val="0"/>
          <w:szCs w:val="21"/>
        </w:rPr>
        <w:t>[3+2+1]</w:t>
      </w:r>
      <w:r w:rsidRPr="000236D9">
        <w:rPr>
          <w:rFonts w:hint="eastAsia"/>
          <w:kern w:val="0"/>
          <w:szCs w:val="21"/>
        </w:rPr>
        <w:t>、</w:t>
      </w:r>
      <w:r w:rsidRPr="000236D9">
        <w:rPr>
          <w:rFonts w:hint="eastAsia"/>
          <w:kern w:val="0"/>
          <w:szCs w:val="21"/>
        </w:rPr>
        <w:t>[5+1]</w:t>
      </w:r>
      <w:r w:rsidRPr="000236D9">
        <w:rPr>
          <w:rFonts w:hint="eastAsia"/>
          <w:kern w:val="0"/>
          <w:szCs w:val="21"/>
        </w:rPr>
        <w:t>、</w:t>
      </w:r>
      <w:r w:rsidRPr="000236D9">
        <w:rPr>
          <w:rFonts w:hint="eastAsia"/>
          <w:kern w:val="0"/>
          <w:szCs w:val="21"/>
        </w:rPr>
        <w:t>[4+2]</w:t>
      </w:r>
      <w:r w:rsidRPr="000236D9">
        <w:rPr>
          <w:rFonts w:hint="eastAsia"/>
          <w:kern w:val="0"/>
          <w:szCs w:val="21"/>
        </w:rPr>
        <w:t>和</w:t>
      </w:r>
      <w:r w:rsidRPr="000236D9">
        <w:rPr>
          <w:rFonts w:hint="eastAsia"/>
          <w:kern w:val="0"/>
          <w:szCs w:val="21"/>
        </w:rPr>
        <w:t>[3+2]</w:t>
      </w:r>
      <w:r w:rsidRPr="000236D9">
        <w:rPr>
          <w:rFonts w:hint="eastAsia"/>
          <w:kern w:val="0"/>
          <w:szCs w:val="21"/>
        </w:rPr>
        <w:t>反应等）并研究这些反应的机理。这些成环反应为高效合成复杂环状分子提供了新工具。余志祥教授以及国内外其他课题组还将他的多个成环反应如</w:t>
      </w:r>
      <w:r w:rsidRPr="000236D9">
        <w:rPr>
          <w:rFonts w:hint="eastAsia"/>
          <w:kern w:val="0"/>
          <w:szCs w:val="21"/>
        </w:rPr>
        <w:t>[5+2+1]</w:t>
      </w:r>
      <w:r w:rsidRPr="000236D9">
        <w:rPr>
          <w:rFonts w:hint="eastAsia"/>
          <w:kern w:val="0"/>
          <w:szCs w:val="21"/>
        </w:rPr>
        <w:t>、</w:t>
      </w:r>
      <w:r w:rsidRPr="000236D9">
        <w:rPr>
          <w:rFonts w:hint="eastAsia"/>
          <w:kern w:val="0"/>
          <w:szCs w:val="21"/>
        </w:rPr>
        <w:t>[3+2+1]</w:t>
      </w:r>
      <w:r w:rsidRPr="000236D9">
        <w:rPr>
          <w:rFonts w:hint="eastAsia"/>
          <w:kern w:val="0"/>
          <w:szCs w:val="21"/>
        </w:rPr>
        <w:t>、</w:t>
      </w:r>
      <w:r w:rsidRPr="000236D9">
        <w:rPr>
          <w:rFonts w:hint="eastAsia"/>
          <w:kern w:val="0"/>
          <w:szCs w:val="21"/>
        </w:rPr>
        <w:t>[5+1]</w:t>
      </w:r>
      <w:r w:rsidRPr="000236D9">
        <w:rPr>
          <w:rFonts w:hint="eastAsia"/>
          <w:kern w:val="0"/>
          <w:szCs w:val="21"/>
        </w:rPr>
        <w:t>反应等用于复杂环状天然产物的全合成，彰显了这些成环反应的实用性和影响力。余志祥教授还发现了常温常压下芳环的氢化反应。</w:t>
      </w:r>
    </w:p>
    <w:p w14:paraId="03913518" w14:textId="1020BF6A" w:rsidR="000236D9" w:rsidRPr="00C5777E" w:rsidRDefault="000236D9" w:rsidP="00C5777E">
      <w:pPr>
        <w:autoSpaceDE w:val="0"/>
        <w:autoSpaceDN w:val="0"/>
        <w:rPr>
          <w:rFonts w:hint="eastAsia"/>
          <w:kern w:val="0"/>
          <w:szCs w:val="21"/>
        </w:rPr>
      </w:pPr>
      <w:r w:rsidRPr="000236D9">
        <w:rPr>
          <w:rFonts w:hint="eastAsia"/>
          <w:kern w:val="0"/>
          <w:szCs w:val="21"/>
        </w:rPr>
        <w:t>余志祥教授除了研究金属催化成环反应机理外，他还对陆</w:t>
      </w:r>
      <w:r w:rsidRPr="000236D9">
        <w:rPr>
          <w:rFonts w:hint="eastAsia"/>
          <w:kern w:val="0"/>
          <w:szCs w:val="21"/>
        </w:rPr>
        <w:t>-[3+2]</w:t>
      </w:r>
      <w:r w:rsidRPr="000236D9">
        <w:rPr>
          <w:rFonts w:hint="eastAsia"/>
          <w:kern w:val="0"/>
          <w:szCs w:val="21"/>
        </w:rPr>
        <w:t>反应、</w:t>
      </w:r>
      <w:r w:rsidRPr="000236D9">
        <w:rPr>
          <w:rFonts w:hint="eastAsia"/>
          <w:kern w:val="0"/>
          <w:szCs w:val="21"/>
        </w:rPr>
        <w:t>Corey</w:t>
      </w:r>
      <w:r w:rsidRPr="000236D9">
        <w:rPr>
          <w:rFonts w:hint="eastAsia"/>
          <w:kern w:val="0"/>
          <w:szCs w:val="21"/>
        </w:rPr>
        <w:t>的环氧化</w:t>
      </w:r>
      <w:r w:rsidRPr="000236D9">
        <w:rPr>
          <w:rFonts w:hint="eastAsia"/>
          <w:kern w:val="0"/>
          <w:szCs w:val="21"/>
        </w:rPr>
        <w:t>/</w:t>
      </w:r>
      <w:r w:rsidRPr="000236D9">
        <w:rPr>
          <w:rFonts w:hint="eastAsia"/>
          <w:kern w:val="0"/>
          <w:szCs w:val="21"/>
        </w:rPr>
        <w:t>环丙烷化反应、</w:t>
      </w:r>
      <w:proofErr w:type="spellStart"/>
      <w:r w:rsidRPr="000236D9">
        <w:rPr>
          <w:rFonts w:hint="eastAsia"/>
          <w:kern w:val="0"/>
          <w:szCs w:val="21"/>
        </w:rPr>
        <w:t>Petasis</w:t>
      </w:r>
      <w:proofErr w:type="spellEnd"/>
      <w:r w:rsidRPr="000236D9">
        <w:rPr>
          <w:rFonts w:hint="eastAsia"/>
          <w:kern w:val="0"/>
          <w:szCs w:val="21"/>
        </w:rPr>
        <w:t>-Ferrier</w:t>
      </w:r>
      <w:r w:rsidRPr="000236D9">
        <w:rPr>
          <w:rFonts w:hint="eastAsia"/>
          <w:kern w:val="0"/>
          <w:szCs w:val="21"/>
        </w:rPr>
        <w:t>重排反应、烯酮以及烯酮亚胺阳离子与烯烃的分子内</w:t>
      </w:r>
      <w:r w:rsidRPr="000236D9">
        <w:rPr>
          <w:rFonts w:hint="eastAsia"/>
          <w:kern w:val="0"/>
          <w:szCs w:val="21"/>
        </w:rPr>
        <w:t>[2+2]</w:t>
      </w:r>
      <w:r w:rsidRPr="000236D9">
        <w:rPr>
          <w:rFonts w:hint="eastAsia"/>
          <w:kern w:val="0"/>
          <w:szCs w:val="21"/>
        </w:rPr>
        <w:t>反应、卡宾插入反应</w:t>
      </w:r>
      <w:r w:rsidRPr="000236D9">
        <w:rPr>
          <w:rFonts w:hint="eastAsia"/>
          <w:kern w:val="0"/>
          <w:szCs w:val="21"/>
        </w:rPr>
        <w:t xml:space="preserve">, </w:t>
      </w:r>
      <w:r w:rsidRPr="000236D9">
        <w:rPr>
          <w:rFonts w:hint="eastAsia"/>
          <w:kern w:val="0"/>
          <w:szCs w:val="21"/>
        </w:rPr>
        <w:t>以及许多实验合作者的原创反应等五十多种反应的机理进行研究，揭示了这些反应的具体反应途径以及影响反应活性和选择性的原因，为化学家理解</w:t>
      </w:r>
      <w:r w:rsidRPr="000236D9">
        <w:rPr>
          <w:rFonts w:hint="eastAsia"/>
          <w:kern w:val="0"/>
          <w:szCs w:val="21"/>
        </w:rPr>
        <w:t>/</w:t>
      </w:r>
      <w:r w:rsidRPr="000236D9">
        <w:rPr>
          <w:rFonts w:hint="eastAsia"/>
          <w:kern w:val="0"/>
          <w:szCs w:val="21"/>
        </w:rPr>
        <w:t>应用</w:t>
      </w:r>
      <w:r w:rsidRPr="000236D9">
        <w:rPr>
          <w:rFonts w:hint="eastAsia"/>
          <w:kern w:val="0"/>
          <w:szCs w:val="21"/>
        </w:rPr>
        <w:t>/</w:t>
      </w:r>
      <w:r w:rsidRPr="000236D9">
        <w:rPr>
          <w:rFonts w:hint="eastAsia"/>
          <w:kern w:val="0"/>
          <w:szCs w:val="21"/>
        </w:rPr>
        <w:t>优化</w:t>
      </w:r>
      <w:r w:rsidRPr="000236D9">
        <w:rPr>
          <w:rFonts w:hint="eastAsia"/>
          <w:kern w:val="0"/>
          <w:szCs w:val="21"/>
        </w:rPr>
        <w:t>/</w:t>
      </w:r>
      <w:r w:rsidRPr="000236D9">
        <w:rPr>
          <w:rFonts w:hint="eastAsia"/>
          <w:kern w:val="0"/>
          <w:szCs w:val="21"/>
        </w:rPr>
        <w:t>设计</w:t>
      </w:r>
      <w:r w:rsidRPr="000236D9">
        <w:rPr>
          <w:rFonts w:hint="eastAsia"/>
          <w:kern w:val="0"/>
          <w:szCs w:val="21"/>
        </w:rPr>
        <w:t>/</w:t>
      </w:r>
      <w:r w:rsidRPr="000236D9">
        <w:rPr>
          <w:rFonts w:hint="eastAsia"/>
          <w:kern w:val="0"/>
          <w:szCs w:val="21"/>
        </w:rPr>
        <w:t>发展反应提供参考。在发展反应模型和理论上，余志祥教授提出了质子迁移模型、内型</w:t>
      </w:r>
      <w:r w:rsidRPr="000236D9">
        <w:rPr>
          <w:rFonts w:hint="eastAsia"/>
          <w:kern w:val="0"/>
          <w:szCs w:val="21"/>
        </w:rPr>
        <w:t>/</w:t>
      </w:r>
      <w:r w:rsidRPr="000236D9">
        <w:rPr>
          <w:rFonts w:hint="eastAsia"/>
          <w:kern w:val="0"/>
          <w:szCs w:val="21"/>
        </w:rPr>
        <w:t>外型氧化环金属化反应模式、分子亲核性</w:t>
      </w:r>
      <w:r w:rsidRPr="000236D9">
        <w:rPr>
          <w:rFonts w:hint="eastAsia"/>
          <w:kern w:val="0"/>
          <w:szCs w:val="21"/>
        </w:rPr>
        <w:t>/</w:t>
      </w:r>
      <w:r w:rsidRPr="000236D9">
        <w:rPr>
          <w:rFonts w:hint="eastAsia"/>
          <w:kern w:val="0"/>
          <w:szCs w:val="21"/>
        </w:rPr>
        <w:t>亲电性与分子前线轨道能量相关理论等。余志祥教授通过理论计算还发现了第一例在实验上存在的金属杂克莱森重排反应。这些科研工作推动了反应机理研究和物理有机化学的发展。</w:t>
      </w:r>
    </w:p>
    <w:p w14:paraId="72947C7B" w14:textId="77777777" w:rsidR="008736C4" w:rsidRDefault="00336FEA">
      <w:pPr>
        <w:jc w:val="center"/>
        <w:rPr>
          <w:rFonts w:ascii="黑体" w:eastAsia="黑体" w:hAnsi="宋体"/>
          <w:b/>
          <w:bCs/>
          <w:sz w:val="32"/>
          <w:szCs w:val="32"/>
        </w:rPr>
      </w:pPr>
      <w:r>
        <w:rPr>
          <w:rFonts w:ascii="黑体" w:eastAsia="黑体" w:hAnsi="黑体" w:hint="eastAsia"/>
          <w:b/>
          <w:sz w:val="32"/>
          <w:szCs w:val="32"/>
        </w:rPr>
        <w:lastRenderedPageBreak/>
        <w:t>题目</w:t>
      </w:r>
    </w:p>
    <w:p w14:paraId="45786635" w14:textId="77777777" w:rsidR="008736C4" w:rsidRDefault="00336FEA">
      <w:pPr>
        <w:spacing w:line="360" w:lineRule="auto"/>
        <w:jc w:val="center"/>
        <w:rPr>
          <w:rFonts w:eastAsia="仿宋_GB2312"/>
          <w:b/>
          <w:sz w:val="28"/>
          <w:szCs w:val="28"/>
        </w:rPr>
      </w:pPr>
      <w:r>
        <w:rPr>
          <w:rFonts w:eastAsia="仿宋" w:hint="eastAsia"/>
          <w:b/>
          <w:sz w:val="28"/>
          <w:szCs w:val="28"/>
        </w:rPr>
        <w:t>作者</w:t>
      </w:r>
      <w:r>
        <w:rPr>
          <w:rFonts w:eastAsia="仿宋" w:hint="eastAsia"/>
          <w:b/>
          <w:sz w:val="28"/>
          <w:szCs w:val="28"/>
        </w:rPr>
        <w:t>1</w:t>
      </w:r>
      <w:r>
        <w:rPr>
          <w:rFonts w:eastAsia="仿宋" w:hint="eastAsia"/>
          <w:b/>
          <w:sz w:val="28"/>
          <w:szCs w:val="28"/>
        </w:rPr>
        <w:t>，作者</w:t>
      </w:r>
      <w:r>
        <w:rPr>
          <w:rFonts w:eastAsia="仿宋" w:hint="eastAsia"/>
          <w:b/>
          <w:sz w:val="28"/>
          <w:szCs w:val="28"/>
        </w:rPr>
        <w:t>2</w:t>
      </w:r>
      <w:r>
        <w:rPr>
          <w:rFonts w:eastAsia="仿宋" w:hint="eastAsia"/>
          <w:b/>
          <w:sz w:val="28"/>
          <w:szCs w:val="28"/>
        </w:rPr>
        <w:t>，作者</w:t>
      </w:r>
      <w:r>
        <w:rPr>
          <w:rFonts w:eastAsia="仿宋" w:hint="eastAsia"/>
          <w:b/>
          <w:sz w:val="28"/>
          <w:szCs w:val="28"/>
        </w:rPr>
        <w:t>3</w:t>
      </w:r>
      <w:r>
        <w:rPr>
          <w:rFonts w:eastAsia="仿宋_GB2312"/>
          <w:b/>
          <w:sz w:val="28"/>
          <w:szCs w:val="28"/>
          <w:vertAlign w:val="superscript"/>
        </w:rPr>
        <w:t>*</w:t>
      </w:r>
    </w:p>
    <w:p w14:paraId="36F5CBE8" w14:textId="77777777" w:rsidR="008736C4" w:rsidRDefault="00336FEA">
      <w:pPr>
        <w:jc w:val="center"/>
        <w:rPr>
          <w:szCs w:val="21"/>
        </w:rPr>
      </w:pPr>
      <w:r>
        <w:rPr>
          <w:szCs w:val="21"/>
          <w:vertAlign w:val="superscript"/>
        </w:rPr>
        <w:t>1</w:t>
      </w:r>
      <w:r>
        <w:rPr>
          <w:rFonts w:hint="eastAsia"/>
          <w:szCs w:val="21"/>
        </w:rPr>
        <w:t>地址</w:t>
      </w:r>
      <w:r>
        <w:rPr>
          <w:rFonts w:hint="eastAsia"/>
          <w:szCs w:val="21"/>
        </w:rPr>
        <w:t>1</w:t>
      </w:r>
    </w:p>
    <w:p w14:paraId="0E9C5628" w14:textId="77777777" w:rsidR="008736C4" w:rsidRDefault="008736C4">
      <w:pPr>
        <w:jc w:val="center"/>
        <w:rPr>
          <w:szCs w:val="21"/>
        </w:rPr>
      </w:pPr>
    </w:p>
    <w:p w14:paraId="1EA1EBF7" w14:textId="77777777" w:rsidR="008736C4" w:rsidRDefault="00336FEA">
      <w:pPr>
        <w:spacing w:line="360" w:lineRule="auto"/>
        <w:jc w:val="center"/>
        <w:rPr>
          <w:rFonts w:eastAsia="宋体"/>
          <w:szCs w:val="21"/>
        </w:rPr>
      </w:pPr>
      <w:r>
        <w:rPr>
          <w:rFonts w:hint="eastAsia"/>
          <w:szCs w:val="21"/>
          <w:lang w:val="fr-FR"/>
        </w:rPr>
        <w:t>*</w:t>
      </w:r>
      <w:r>
        <w:rPr>
          <w:szCs w:val="21"/>
          <w:lang w:val="fr-FR"/>
        </w:rPr>
        <w:t xml:space="preserve">Email: </w:t>
      </w:r>
      <w:proofErr w:type="spellStart"/>
      <w:r>
        <w:rPr>
          <w:rFonts w:hint="eastAsia"/>
          <w:szCs w:val="21"/>
        </w:rPr>
        <w:t>xxxxxx</w:t>
      </w:r>
      <w:proofErr w:type="spellEnd"/>
      <w:r>
        <w:rPr>
          <w:szCs w:val="21"/>
          <w:lang w:val="fr-FR"/>
        </w:rPr>
        <w:t>@</w:t>
      </w:r>
      <w:r>
        <w:rPr>
          <w:rFonts w:hint="eastAsia"/>
          <w:szCs w:val="21"/>
        </w:rPr>
        <w:t>xxx.edu.cn</w:t>
      </w:r>
    </w:p>
    <w:p w14:paraId="44E61562" w14:textId="77777777" w:rsidR="008736C4" w:rsidRDefault="008736C4">
      <w:pPr>
        <w:spacing w:line="360" w:lineRule="auto"/>
        <w:jc w:val="center"/>
        <w:rPr>
          <w:rFonts w:ascii="楷体_GB2312" w:eastAsia="楷体_GB2312"/>
          <w:szCs w:val="21"/>
          <w:lang w:val="fr-FR"/>
        </w:rPr>
      </w:pPr>
    </w:p>
    <w:p w14:paraId="49CF2259" w14:textId="77777777" w:rsidR="008736C4" w:rsidRDefault="008736C4">
      <w:pPr>
        <w:autoSpaceDE w:val="0"/>
        <w:autoSpaceDN w:val="0"/>
        <w:ind w:firstLineChars="200" w:firstLine="420"/>
        <w:jc w:val="left"/>
        <w:rPr>
          <w:szCs w:val="21"/>
        </w:rPr>
      </w:pPr>
    </w:p>
    <w:p w14:paraId="2A6590B1" w14:textId="77777777" w:rsidR="008736C4" w:rsidRDefault="008736C4">
      <w:pPr>
        <w:autoSpaceDE w:val="0"/>
        <w:autoSpaceDN w:val="0"/>
        <w:ind w:firstLineChars="200" w:firstLine="420"/>
        <w:jc w:val="left"/>
        <w:rPr>
          <w:szCs w:val="21"/>
        </w:rPr>
      </w:pPr>
    </w:p>
    <w:p w14:paraId="156CA068" w14:textId="77777777" w:rsidR="008736C4" w:rsidRDefault="008736C4">
      <w:pPr>
        <w:autoSpaceDE w:val="0"/>
        <w:autoSpaceDN w:val="0"/>
        <w:ind w:firstLineChars="200" w:firstLine="420"/>
        <w:jc w:val="left"/>
        <w:rPr>
          <w:szCs w:val="21"/>
        </w:rPr>
      </w:pPr>
    </w:p>
    <w:p w14:paraId="035281EA" w14:textId="77777777" w:rsidR="008736C4" w:rsidRDefault="008736C4">
      <w:pPr>
        <w:autoSpaceDE w:val="0"/>
        <w:autoSpaceDN w:val="0"/>
        <w:ind w:firstLineChars="200" w:firstLine="420"/>
        <w:jc w:val="left"/>
        <w:rPr>
          <w:szCs w:val="21"/>
        </w:rPr>
      </w:pPr>
    </w:p>
    <w:p w14:paraId="0F4E901A" w14:textId="77777777" w:rsidR="008736C4" w:rsidRDefault="008736C4">
      <w:pPr>
        <w:autoSpaceDE w:val="0"/>
        <w:autoSpaceDN w:val="0"/>
        <w:ind w:firstLineChars="200" w:firstLine="420"/>
        <w:jc w:val="left"/>
        <w:rPr>
          <w:szCs w:val="21"/>
        </w:rPr>
      </w:pPr>
    </w:p>
    <w:p w14:paraId="53FB01B9" w14:textId="77777777" w:rsidR="008736C4" w:rsidRDefault="008736C4">
      <w:pPr>
        <w:autoSpaceDE w:val="0"/>
        <w:autoSpaceDN w:val="0"/>
        <w:ind w:firstLineChars="200" w:firstLine="420"/>
        <w:jc w:val="left"/>
        <w:rPr>
          <w:szCs w:val="21"/>
        </w:rPr>
      </w:pPr>
    </w:p>
    <w:p w14:paraId="5F7E039A" w14:textId="77777777" w:rsidR="008736C4" w:rsidRDefault="008736C4">
      <w:pPr>
        <w:autoSpaceDE w:val="0"/>
        <w:autoSpaceDN w:val="0"/>
        <w:ind w:firstLineChars="200" w:firstLine="420"/>
        <w:jc w:val="left"/>
        <w:rPr>
          <w:szCs w:val="21"/>
        </w:rPr>
      </w:pPr>
    </w:p>
    <w:p w14:paraId="005D0C48" w14:textId="77777777" w:rsidR="008736C4" w:rsidRDefault="008736C4">
      <w:pPr>
        <w:autoSpaceDE w:val="0"/>
        <w:autoSpaceDN w:val="0"/>
        <w:ind w:firstLineChars="200" w:firstLine="420"/>
        <w:jc w:val="left"/>
        <w:rPr>
          <w:szCs w:val="21"/>
        </w:rPr>
      </w:pPr>
    </w:p>
    <w:p w14:paraId="0CACD7C3" w14:textId="77777777" w:rsidR="008736C4" w:rsidRDefault="008736C4">
      <w:pPr>
        <w:autoSpaceDE w:val="0"/>
        <w:autoSpaceDN w:val="0"/>
        <w:ind w:firstLineChars="200" w:firstLine="420"/>
        <w:jc w:val="left"/>
        <w:rPr>
          <w:szCs w:val="21"/>
        </w:rPr>
      </w:pPr>
    </w:p>
    <w:p w14:paraId="5DDE10C2" w14:textId="77777777" w:rsidR="008736C4" w:rsidRDefault="008736C4">
      <w:pPr>
        <w:autoSpaceDE w:val="0"/>
        <w:autoSpaceDN w:val="0"/>
        <w:ind w:firstLineChars="200" w:firstLine="420"/>
        <w:jc w:val="left"/>
        <w:rPr>
          <w:szCs w:val="21"/>
        </w:rPr>
      </w:pPr>
    </w:p>
    <w:p w14:paraId="2B35BE2E" w14:textId="77777777" w:rsidR="008736C4" w:rsidRDefault="008736C4">
      <w:pPr>
        <w:autoSpaceDE w:val="0"/>
        <w:autoSpaceDN w:val="0"/>
        <w:ind w:firstLineChars="200" w:firstLine="420"/>
        <w:jc w:val="left"/>
        <w:rPr>
          <w:szCs w:val="21"/>
        </w:rPr>
      </w:pPr>
    </w:p>
    <w:p w14:paraId="47CDC1DA" w14:textId="77777777" w:rsidR="008736C4" w:rsidRDefault="008736C4">
      <w:pPr>
        <w:autoSpaceDE w:val="0"/>
        <w:autoSpaceDN w:val="0"/>
        <w:jc w:val="center"/>
        <w:rPr>
          <w:sz w:val="24"/>
        </w:rPr>
      </w:pPr>
    </w:p>
    <w:p w14:paraId="3B92AB8D" w14:textId="77777777" w:rsidR="008736C4" w:rsidRDefault="00336FEA">
      <w:pPr>
        <w:autoSpaceDE w:val="0"/>
        <w:autoSpaceDN w:val="0"/>
        <w:jc w:val="center"/>
        <w:rPr>
          <w:b/>
          <w:sz w:val="18"/>
          <w:szCs w:val="18"/>
        </w:rPr>
      </w:pPr>
      <w:r>
        <w:rPr>
          <w:rFonts w:hint="eastAsia"/>
          <w:b/>
          <w:sz w:val="18"/>
          <w:szCs w:val="18"/>
        </w:rPr>
        <w:t xml:space="preserve">Fig. 1 </w:t>
      </w:r>
      <w:proofErr w:type="spellStart"/>
      <w:r>
        <w:rPr>
          <w:rFonts w:hint="eastAsia"/>
          <w:b/>
          <w:sz w:val="18"/>
          <w:szCs w:val="18"/>
        </w:rPr>
        <w:t>xxxxxxx</w:t>
      </w:r>
      <w:proofErr w:type="spellEnd"/>
    </w:p>
    <w:p w14:paraId="04CC1485" w14:textId="77777777" w:rsidR="008736C4" w:rsidRDefault="00336FEA">
      <w:pPr>
        <w:autoSpaceDE w:val="0"/>
        <w:autoSpaceDN w:val="0"/>
        <w:spacing w:beforeLines="50" w:before="156" w:afterLines="50" w:after="156"/>
        <w:rPr>
          <w:rFonts w:ascii="宋体" w:eastAsia="黑体" w:hAnsi="宋体"/>
          <w:kern w:val="0"/>
          <w:sz w:val="24"/>
        </w:rPr>
      </w:pPr>
      <w:r>
        <w:rPr>
          <w:rFonts w:ascii="黑体" w:eastAsia="黑体" w:hAnsi="宋体" w:hint="eastAsia"/>
          <w:kern w:val="0"/>
          <w:sz w:val="24"/>
        </w:rPr>
        <w:t>关键词</w:t>
      </w:r>
      <w:r>
        <w:rPr>
          <w:rFonts w:ascii="宋体" w:hAnsi="宋体" w:hint="eastAsia"/>
          <w:kern w:val="0"/>
          <w:sz w:val="24"/>
        </w:rPr>
        <w:t>：</w:t>
      </w:r>
      <w:r>
        <w:rPr>
          <w:rFonts w:ascii="黑体" w:eastAsia="黑体" w:hAnsi="宋体" w:hint="eastAsia"/>
          <w:kern w:val="0"/>
          <w:sz w:val="24"/>
        </w:rPr>
        <w:t>关键词</w:t>
      </w:r>
      <w:r>
        <w:rPr>
          <w:rFonts w:ascii="黑体" w:eastAsia="黑体" w:hAnsi="宋体" w:hint="eastAsia"/>
          <w:kern w:val="0"/>
          <w:sz w:val="24"/>
        </w:rPr>
        <w:t>1</w:t>
      </w:r>
      <w:r>
        <w:rPr>
          <w:rFonts w:ascii="宋体" w:hAnsi="宋体" w:hint="eastAsia"/>
          <w:kern w:val="0"/>
          <w:sz w:val="24"/>
        </w:rPr>
        <w:t>；</w:t>
      </w:r>
      <w:r>
        <w:rPr>
          <w:rFonts w:ascii="黑体" w:eastAsia="黑体" w:hAnsi="宋体" w:hint="eastAsia"/>
          <w:kern w:val="0"/>
          <w:sz w:val="24"/>
        </w:rPr>
        <w:t>关键词</w:t>
      </w:r>
      <w:r>
        <w:rPr>
          <w:rFonts w:ascii="黑体" w:eastAsia="黑体" w:hAnsi="宋体" w:hint="eastAsia"/>
          <w:kern w:val="0"/>
          <w:sz w:val="24"/>
        </w:rPr>
        <w:t>2</w:t>
      </w:r>
      <w:r>
        <w:rPr>
          <w:rFonts w:ascii="宋体" w:hAnsi="宋体" w:hint="eastAsia"/>
          <w:kern w:val="0"/>
          <w:sz w:val="24"/>
        </w:rPr>
        <w:t>；</w:t>
      </w:r>
      <w:r>
        <w:rPr>
          <w:rFonts w:ascii="黑体" w:eastAsia="黑体" w:hAnsi="宋体" w:hint="eastAsia"/>
          <w:kern w:val="0"/>
          <w:sz w:val="24"/>
        </w:rPr>
        <w:t>关键词</w:t>
      </w:r>
      <w:r>
        <w:rPr>
          <w:rFonts w:ascii="黑体" w:eastAsia="黑体" w:hAnsi="宋体" w:hint="eastAsia"/>
          <w:kern w:val="0"/>
          <w:sz w:val="24"/>
        </w:rPr>
        <w:t>3</w:t>
      </w:r>
      <w:r>
        <w:rPr>
          <w:rFonts w:ascii="宋体" w:hAnsi="宋体" w:hint="eastAsia"/>
          <w:kern w:val="0"/>
          <w:sz w:val="24"/>
        </w:rPr>
        <w:t>；</w:t>
      </w:r>
      <w:r>
        <w:rPr>
          <w:rFonts w:ascii="黑体" w:eastAsia="黑体" w:hAnsi="宋体" w:hint="eastAsia"/>
          <w:kern w:val="0"/>
          <w:sz w:val="24"/>
        </w:rPr>
        <w:t>关键词</w:t>
      </w:r>
      <w:r>
        <w:rPr>
          <w:rFonts w:ascii="黑体" w:eastAsia="黑体" w:hAnsi="宋体" w:hint="eastAsia"/>
          <w:kern w:val="0"/>
          <w:sz w:val="24"/>
        </w:rPr>
        <w:t>4</w:t>
      </w:r>
    </w:p>
    <w:p w14:paraId="243BF30E" w14:textId="77777777" w:rsidR="008736C4" w:rsidRDefault="00336FEA">
      <w:pPr>
        <w:pStyle w:val="07headings"/>
        <w:widowControl w:val="0"/>
        <w:autoSpaceDE w:val="0"/>
        <w:autoSpaceDN w:val="0"/>
        <w:spacing w:before="0" w:line="360" w:lineRule="auto"/>
        <w:jc w:val="both"/>
        <w:rPr>
          <w:rFonts w:ascii="黑体" w:eastAsia="黑体" w:hAnsi="黑体"/>
          <w:b w:val="0"/>
          <w:bCs/>
          <w:kern w:val="2"/>
          <w:sz w:val="24"/>
          <w:lang w:eastAsia="zh-CN"/>
        </w:rPr>
      </w:pPr>
      <w:r>
        <w:rPr>
          <w:rFonts w:ascii="黑体" w:eastAsia="黑体" w:hAnsi="黑体" w:hint="eastAsia"/>
          <w:b w:val="0"/>
          <w:bCs/>
          <w:kern w:val="2"/>
          <w:sz w:val="24"/>
          <w:lang w:eastAsia="zh-CN"/>
        </w:rPr>
        <w:t>参考文献</w:t>
      </w:r>
    </w:p>
    <w:p w14:paraId="2AE83787" w14:textId="77777777" w:rsidR="008736C4" w:rsidRDefault="00336FEA">
      <w:pPr>
        <w:pStyle w:val="07headings"/>
        <w:widowControl w:val="0"/>
        <w:numPr>
          <w:ilvl w:val="0"/>
          <w:numId w:val="1"/>
        </w:numPr>
        <w:autoSpaceDE w:val="0"/>
        <w:autoSpaceDN w:val="0"/>
        <w:spacing w:before="0" w:line="240" w:lineRule="auto"/>
        <w:ind w:left="210" w:hangingChars="100" w:hanging="210"/>
        <w:jc w:val="both"/>
        <w:rPr>
          <w:b w:val="0"/>
          <w:sz w:val="21"/>
          <w:szCs w:val="21"/>
          <w:lang w:eastAsia="zh-CN"/>
        </w:rPr>
      </w:pPr>
      <w:r>
        <w:rPr>
          <w:rFonts w:hint="eastAsia"/>
          <w:b w:val="0"/>
          <w:sz w:val="21"/>
          <w:szCs w:val="21"/>
          <w:lang w:eastAsia="zh-CN"/>
        </w:rPr>
        <w:t xml:space="preserve">Wang, Y.; Yu, Z.-X. </w:t>
      </w:r>
      <w:r>
        <w:rPr>
          <w:rFonts w:hint="eastAsia"/>
          <w:b w:val="0"/>
          <w:i/>
          <w:iCs/>
          <w:sz w:val="21"/>
          <w:szCs w:val="21"/>
          <w:lang w:eastAsia="zh-CN"/>
        </w:rPr>
        <w:t>Acc. Chem. Res.</w:t>
      </w:r>
      <w:r>
        <w:rPr>
          <w:rFonts w:hint="eastAsia"/>
          <w:b w:val="0"/>
          <w:sz w:val="21"/>
          <w:szCs w:val="21"/>
          <w:lang w:eastAsia="zh-CN"/>
        </w:rPr>
        <w:t xml:space="preserve"> </w:t>
      </w:r>
      <w:r>
        <w:rPr>
          <w:rFonts w:hint="eastAsia"/>
          <w:bCs/>
          <w:sz w:val="21"/>
          <w:szCs w:val="21"/>
          <w:lang w:eastAsia="zh-CN"/>
        </w:rPr>
        <w:t>2015</w:t>
      </w:r>
      <w:r>
        <w:rPr>
          <w:rFonts w:hint="eastAsia"/>
          <w:b w:val="0"/>
          <w:sz w:val="21"/>
          <w:szCs w:val="21"/>
          <w:lang w:eastAsia="zh-CN"/>
        </w:rPr>
        <w:t xml:space="preserve">, </w:t>
      </w:r>
      <w:r>
        <w:rPr>
          <w:rFonts w:hint="eastAsia"/>
          <w:b w:val="0"/>
          <w:i/>
          <w:iCs/>
          <w:sz w:val="21"/>
          <w:szCs w:val="21"/>
          <w:lang w:eastAsia="zh-CN"/>
        </w:rPr>
        <w:t>48</w:t>
      </w:r>
      <w:r>
        <w:rPr>
          <w:rFonts w:hint="eastAsia"/>
          <w:b w:val="0"/>
          <w:sz w:val="21"/>
          <w:szCs w:val="21"/>
          <w:lang w:eastAsia="zh-CN"/>
        </w:rPr>
        <w:t>, 2288.</w:t>
      </w:r>
    </w:p>
    <w:p w14:paraId="29A70EE9" w14:textId="77777777" w:rsidR="008736C4" w:rsidRDefault="008736C4">
      <w:pPr>
        <w:rPr>
          <w:rFonts w:ascii="微软雅黑" w:eastAsia="微软雅黑" w:hAnsi="微软雅黑" w:cs="微软雅黑"/>
          <w:b/>
          <w:sz w:val="32"/>
          <w:szCs w:val="32"/>
        </w:rPr>
      </w:pPr>
    </w:p>
    <w:sectPr w:rsidR="008736C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921E0" w14:textId="77777777" w:rsidR="00336FEA" w:rsidRDefault="00336FEA">
      <w:r>
        <w:separator/>
      </w:r>
    </w:p>
  </w:endnote>
  <w:endnote w:type="continuationSeparator" w:id="0">
    <w:p w14:paraId="4243AA04" w14:textId="77777777" w:rsidR="00336FEA" w:rsidRDefault="00336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正文 CS 字体)">
    <w:panose1 w:val="00000000000000000000"/>
    <w:charset w:val="86"/>
    <w:family w:val="roman"/>
    <w:notTrueType/>
    <w:pitch w:val="default"/>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行楷">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8AEE" w14:textId="77777777" w:rsidR="00E16613" w:rsidRDefault="00E1661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363E4" w14:textId="150309D5" w:rsidR="008736C4" w:rsidRPr="0076755C" w:rsidRDefault="00336FEA">
    <w:pPr>
      <w:pStyle w:val="a3"/>
      <w:rPr>
        <w:color w:val="00B0F0"/>
        <w:sz w:val="24"/>
      </w:rPr>
    </w:pPr>
    <w:r w:rsidRPr="0076755C">
      <w:rPr>
        <w:rFonts w:hint="eastAsia"/>
        <w:color w:val="00B0F0"/>
        <w:sz w:val="24"/>
      </w:rPr>
      <w:t>2024</w:t>
    </w:r>
    <w:r w:rsidRPr="0076755C">
      <w:rPr>
        <w:rFonts w:hint="eastAsia"/>
        <w:color w:val="00B0F0"/>
        <w:sz w:val="24"/>
      </w:rPr>
      <w:t>年</w:t>
    </w:r>
    <w:r w:rsidRPr="0076755C">
      <w:rPr>
        <w:rFonts w:hint="eastAsia"/>
        <w:color w:val="00B0F0"/>
        <w:sz w:val="24"/>
      </w:rPr>
      <w:t>12</w:t>
    </w:r>
    <w:r w:rsidRPr="0076755C">
      <w:rPr>
        <w:rFonts w:hint="eastAsia"/>
        <w:color w:val="00B0F0"/>
        <w:sz w:val="24"/>
      </w:rPr>
      <w:t>月</w:t>
    </w:r>
    <w:r w:rsidRPr="0076755C">
      <w:rPr>
        <w:rFonts w:hint="eastAsia"/>
        <w:color w:val="00B0F0"/>
        <w:sz w:val="24"/>
      </w:rPr>
      <w:t>20-22</w:t>
    </w:r>
    <w:r w:rsidRPr="0076755C">
      <w:rPr>
        <w:rFonts w:hint="eastAsia"/>
        <w:color w:val="00B0F0"/>
        <w:sz w:val="24"/>
      </w:rPr>
      <w:t>日</w:t>
    </w:r>
    <w:r w:rsidRPr="0076755C">
      <w:rPr>
        <w:rFonts w:hint="eastAsia"/>
        <w:color w:val="00B0F0"/>
        <w:sz w:val="24"/>
      </w:rPr>
      <w:t xml:space="preserve">  </w:t>
    </w:r>
    <w:r w:rsidRPr="0076755C">
      <w:rPr>
        <w:rFonts w:hint="eastAsia"/>
        <w:color w:val="00B0F0"/>
        <w:sz w:val="24"/>
      </w:rPr>
      <w:t>海南</w:t>
    </w:r>
    <w:r w:rsidRPr="0076755C">
      <w:rPr>
        <w:rFonts w:ascii="微软雅黑" w:eastAsia="微软雅黑" w:hAnsi="微软雅黑" w:cs="微软雅黑" w:hint="eastAsia"/>
        <w:color w:val="00B0F0"/>
        <w:sz w:val="24"/>
      </w:rPr>
      <w:t>·</w:t>
    </w:r>
    <w:r w:rsidRPr="0076755C">
      <w:rPr>
        <w:rFonts w:hint="eastAsia"/>
        <w:color w:val="00B0F0"/>
        <w:sz w:val="24"/>
      </w:rPr>
      <w:t>海口</w:t>
    </w:r>
    <w:r w:rsidRPr="0076755C">
      <w:rPr>
        <w:rFonts w:hint="eastAsia"/>
        <w:color w:val="00B0F0"/>
        <w:sz w:val="24"/>
      </w:rPr>
      <w:t xml:space="preserve">    </w:t>
    </w:r>
    <w:r w:rsidRPr="0076755C">
      <w:rPr>
        <w:b/>
        <w:bCs/>
        <w:color w:val="00B0F0"/>
        <w:sz w:val="24"/>
      </w:rPr>
      <w:t>Hainan Organic Chemistry Outlooks, HOCO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B759D" w14:textId="77777777" w:rsidR="00E16613" w:rsidRDefault="00E1661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A6FEF" w14:textId="77777777" w:rsidR="00336FEA" w:rsidRDefault="00336FEA">
      <w:r>
        <w:separator/>
      </w:r>
    </w:p>
  </w:footnote>
  <w:footnote w:type="continuationSeparator" w:id="0">
    <w:p w14:paraId="14C49C02" w14:textId="77777777" w:rsidR="00336FEA" w:rsidRDefault="00336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73DCD" w14:textId="77777777" w:rsidR="00E16613" w:rsidRDefault="00E1661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E3D9" w14:textId="77777777" w:rsidR="008736C4" w:rsidRPr="0076755C" w:rsidRDefault="00336FEA">
    <w:pPr>
      <w:pStyle w:val="a4"/>
      <w:jc w:val="right"/>
      <w:rPr>
        <w:rFonts w:ascii="华文行楷" w:eastAsia="华文行楷" w:hAnsi="华文行楷" w:cs="华文行楷"/>
        <w:color w:val="00B0F0"/>
        <w:sz w:val="28"/>
        <w:szCs w:val="28"/>
      </w:rPr>
    </w:pPr>
    <w:r>
      <w:rPr>
        <w:rFonts w:ascii="宋体" w:eastAsia="宋体" w:hAnsi="宋体" w:cs="宋体"/>
        <w:noProof/>
        <w:sz w:val="24"/>
      </w:rPr>
      <w:drawing>
        <wp:inline distT="0" distB="0" distL="114300" distR="114300" wp14:anchorId="1A25207F" wp14:editId="1D5C6402">
          <wp:extent cx="409575" cy="487045"/>
          <wp:effectExtent l="0" t="0" r="9525" b="8255"/>
          <wp:docPr id="11"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descr="IMG_256"/>
                  <pic:cNvPicPr>
                    <a:picLocks noChangeAspect="1"/>
                  </pic:cNvPicPr>
                </pic:nvPicPr>
                <pic:blipFill>
                  <a:blip r:embed="rId1"/>
                  <a:stretch>
                    <a:fillRect/>
                  </a:stretch>
                </pic:blipFill>
                <pic:spPr>
                  <a:xfrm>
                    <a:off x="0" y="0"/>
                    <a:ext cx="409575" cy="487045"/>
                  </a:xfrm>
                  <a:prstGeom prst="rect">
                    <a:avLst/>
                  </a:prstGeom>
                  <a:noFill/>
                  <a:ln w="9525">
                    <a:noFill/>
                  </a:ln>
                </pic:spPr>
              </pic:pic>
            </a:graphicData>
          </a:graphic>
        </wp:inline>
      </w:drawing>
    </w:r>
    <w:r>
      <w:rPr>
        <w:rFonts w:ascii="宋体" w:eastAsia="宋体" w:hAnsi="宋体" w:cs="宋体" w:hint="eastAsia"/>
        <w:sz w:val="24"/>
      </w:rPr>
      <w:t xml:space="preserve">  </w:t>
    </w:r>
    <w:r>
      <w:rPr>
        <w:rFonts w:ascii="宋体" w:eastAsia="宋体" w:hAnsi="宋体" w:cs="宋体"/>
        <w:noProof/>
        <w:sz w:val="24"/>
      </w:rPr>
      <w:drawing>
        <wp:inline distT="0" distB="0" distL="114300" distR="114300" wp14:anchorId="7C755938" wp14:editId="3CECB7E6">
          <wp:extent cx="358140" cy="443230"/>
          <wp:effectExtent l="0" t="0" r="3810" b="13970"/>
          <wp:docPr id="9"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IMG_256"/>
                  <pic:cNvPicPr>
                    <a:picLocks noChangeAspect="1"/>
                  </pic:cNvPicPr>
                </pic:nvPicPr>
                <pic:blipFill>
                  <a:blip r:embed="rId2"/>
                  <a:stretch>
                    <a:fillRect/>
                  </a:stretch>
                </pic:blipFill>
                <pic:spPr>
                  <a:xfrm>
                    <a:off x="0" y="0"/>
                    <a:ext cx="358140" cy="443230"/>
                  </a:xfrm>
                  <a:prstGeom prst="rect">
                    <a:avLst/>
                  </a:prstGeom>
                  <a:noFill/>
                  <a:ln w="9525">
                    <a:noFill/>
                  </a:ln>
                </pic:spPr>
              </pic:pic>
            </a:graphicData>
          </a:graphic>
        </wp:inline>
      </w:drawing>
    </w:r>
    <w:r>
      <w:rPr>
        <w:rFonts w:ascii="宋体" w:eastAsia="宋体" w:hAnsi="宋体" w:cs="宋体" w:hint="eastAsia"/>
        <w:sz w:val="24"/>
      </w:rPr>
      <w:t xml:space="preserve">  </w:t>
    </w:r>
    <w:r>
      <w:rPr>
        <w:rFonts w:ascii="宋体" w:eastAsia="宋体" w:hAnsi="宋体" w:cs="宋体" w:hint="eastAsia"/>
        <w:noProof/>
        <w:sz w:val="24"/>
      </w:rPr>
      <w:drawing>
        <wp:inline distT="0" distB="0" distL="114300" distR="114300" wp14:anchorId="6057C473" wp14:editId="22185E13">
          <wp:extent cx="504190" cy="507365"/>
          <wp:effectExtent l="0" t="0" r="10160" b="6985"/>
          <wp:docPr id="12" name="图片 12" descr="1722484943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722484943626"/>
                  <pic:cNvPicPr>
                    <a:picLocks noChangeAspect="1"/>
                  </pic:cNvPicPr>
                </pic:nvPicPr>
                <pic:blipFill>
                  <a:blip r:embed="rId3"/>
                  <a:stretch>
                    <a:fillRect/>
                  </a:stretch>
                </pic:blipFill>
                <pic:spPr>
                  <a:xfrm flipH="1">
                    <a:off x="0" y="0"/>
                    <a:ext cx="504190" cy="507365"/>
                  </a:xfrm>
                  <a:prstGeom prst="rect">
                    <a:avLst/>
                  </a:prstGeom>
                </pic:spPr>
              </pic:pic>
            </a:graphicData>
          </a:graphic>
        </wp:inline>
      </w:drawing>
    </w: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 xml:space="preserve"> </w:t>
    </w:r>
    <w:r w:rsidRPr="0076755C">
      <w:rPr>
        <w:rFonts w:ascii="华文行楷" w:eastAsia="华文行楷" w:hAnsi="华文行楷" w:cs="华文行楷" w:hint="eastAsia"/>
        <w:color w:val="00B0F0"/>
        <w:sz w:val="28"/>
        <w:szCs w:val="28"/>
      </w:rPr>
      <w:t>海南有机化学前瞻论坛</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6F7B" w14:textId="77777777" w:rsidR="00E16613" w:rsidRDefault="00E1661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FE68A"/>
    <w:multiLevelType w:val="singleLevel"/>
    <w:tmpl w:val="556FE68A"/>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MxNjA4MjVjNjhlNzZkOGMwYWI4ZjI4MjFlYmNhZTAifQ=="/>
  </w:docVars>
  <w:rsids>
    <w:rsidRoot w:val="4D254C21"/>
    <w:rsid w:val="0001704C"/>
    <w:rsid w:val="000236D9"/>
    <w:rsid w:val="00296257"/>
    <w:rsid w:val="00336FEA"/>
    <w:rsid w:val="00646430"/>
    <w:rsid w:val="0076755C"/>
    <w:rsid w:val="008736C4"/>
    <w:rsid w:val="00C04829"/>
    <w:rsid w:val="00C5777E"/>
    <w:rsid w:val="00E16613"/>
    <w:rsid w:val="00F417FB"/>
    <w:rsid w:val="096E5786"/>
    <w:rsid w:val="2FDD7395"/>
    <w:rsid w:val="39E20096"/>
    <w:rsid w:val="4D254C21"/>
    <w:rsid w:val="64407AB0"/>
    <w:rsid w:val="745F4571"/>
    <w:rsid w:val="74B27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38EC15"/>
  <w15:docId w15:val="{517BA46C-D939-4E3D-BF62-6541B2D3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headings">
    <w:name w:val="07.headings"/>
    <w:basedOn w:val="a"/>
    <w:qFormat/>
    <w:pPr>
      <w:widowControl/>
      <w:spacing w:before="280" w:line="480" w:lineRule="auto"/>
      <w:jc w:val="left"/>
    </w:pPr>
    <w:rPr>
      <w:b/>
      <w:kern w:val="0"/>
      <w:sz w:val="28"/>
      <w:lang w:eastAsia="en-US"/>
    </w:rPr>
  </w:style>
  <w:style w:type="character" w:styleId="a6">
    <w:name w:val="Hyperlink"/>
    <w:basedOn w:val="a0"/>
    <w:rsid w:val="000236D9"/>
    <w:rPr>
      <w:color w:val="0026E5" w:themeColor="hyperlink"/>
      <w:u w:val="single"/>
    </w:rPr>
  </w:style>
  <w:style w:type="character" w:styleId="a7">
    <w:name w:val="Unresolved Mention"/>
    <w:basedOn w:val="a0"/>
    <w:uiPriority w:val="99"/>
    <w:semiHidden/>
    <w:unhideWhenUsed/>
    <w:rsid w:val="00023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陈铁桥-南海一农夫</dc:creator>
  <cp:lastModifiedBy>123</cp:lastModifiedBy>
  <cp:revision>5</cp:revision>
  <dcterms:created xsi:type="dcterms:W3CDTF">2024-10-14T07:36:00Z</dcterms:created>
  <dcterms:modified xsi:type="dcterms:W3CDTF">2024-10-14T07:38:00Z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F1321A47DF614F399E88A3C2890A5E1A_13</vt:lpwstr>
  </property>
</Properties>
</file>