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3518" w14:textId="5B54C937" w:rsidR="000236D9" w:rsidRPr="00C5777E" w:rsidRDefault="000236D9" w:rsidP="00C5777E">
      <w:pPr>
        <w:autoSpaceDE w:val="0"/>
        <w:autoSpaceDN w:val="0"/>
        <w:rPr>
          <w:rFonts w:hint="eastAsia"/>
          <w:kern w:val="0"/>
          <w:szCs w:val="21"/>
        </w:rPr>
      </w:pPr>
    </w:p>
    <w:p w14:paraId="72947C7B" w14:textId="77777777" w:rsidR="008736C4" w:rsidRDefault="00892B88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题目</w:t>
      </w:r>
    </w:p>
    <w:p w14:paraId="45786635" w14:textId="77777777" w:rsidR="008736C4" w:rsidRDefault="00892B88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作者</w:t>
      </w:r>
      <w:r>
        <w:rPr>
          <w:rFonts w:eastAsia="仿宋" w:hint="eastAsia"/>
          <w:b/>
          <w:sz w:val="28"/>
          <w:szCs w:val="28"/>
        </w:rPr>
        <w:t>1</w:t>
      </w:r>
      <w:r>
        <w:rPr>
          <w:rFonts w:eastAsia="仿宋" w:hint="eastAsia"/>
          <w:b/>
          <w:sz w:val="28"/>
          <w:szCs w:val="28"/>
        </w:rPr>
        <w:t>，作者</w:t>
      </w:r>
      <w:r>
        <w:rPr>
          <w:rFonts w:eastAsia="仿宋" w:hint="eastAsia"/>
          <w:b/>
          <w:sz w:val="28"/>
          <w:szCs w:val="28"/>
        </w:rPr>
        <w:t>2</w:t>
      </w:r>
      <w:r>
        <w:rPr>
          <w:rFonts w:eastAsia="仿宋" w:hint="eastAsia"/>
          <w:b/>
          <w:sz w:val="28"/>
          <w:szCs w:val="28"/>
        </w:rPr>
        <w:t>，作者</w:t>
      </w:r>
      <w:r>
        <w:rPr>
          <w:rFonts w:eastAsia="仿宋" w:hint="eastAsia"/>
          <w:b/>
          <w:sz w:val="28"/>
          <w:szCs w:val="28"/>
        </w:rPr>
        <w:t>3</w:t>
      </w:r>
      <w:r>
        <w:rPr>
          <w:rFonts w:eastAsia="仿宋_GB2312"/>
          <w:b/>
          <w:sz w:val="28"/>
          <w:szCs w:val="28"/>
          <w:vertAlign w:val="superscript"/>
        </w:rPr>
        <w:t>*</w:t>
      </w:r>
    </w:p>
    <w:p w14:paraId="36F5CBE8" w14:textId="77777777" w:rsidR="008736C4" w:rsidRDefault="00892B88"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int="eastAsia"/>
          <w:szCs w:val="21"/>
        </w:rPr>
        <w:t>地址</w:t>
      </w:r>
      <w:r>
        <w:rPr>
          <w:rFonts w:hint="eastAsia"/>
          <w:szCs w:val="21"/>
        </w:rPr>
        <w:t>1</w:t>
      </w:r>
    </w:p>
    <w:p w14:paraId="0E9C5628" w14:textId="77777777" w:rsidR="008736C4" w:rsidRDefault="008736C4">
      <w:pPr>
        <w:jc w:val="center"/>
        <w:rPr>
          <w:szCs w:val="21"/>
        </w:rPr>
      </w:pPr>
    </w:p>
    <w:p w14:paraId="1EA1EBF7" w14:textId="77777777" w:rsidR="008736C4" w:rsidRDefault="00892B88">
      <w:pPr>
        <w:spacing w:line="360" w:lineRule="auto"/>
        <w:jc w:val="center"/>
        <w:rPr>
          <w:rFonts w:eastAsia="宋体"/>
          <w:szCs w:val="21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 xml:space="preserve">Email: </w:t>
      </w:r>
      <w:proofErr w:type="spellStart"/>
      <w:r>
        <w:rPr>
          <w:rFonts w:hint="eastAsia"/>
          <w:szCs w:val="21"/>
        </w:rPr>
        <w:t>xxxxxx</w:t>
      </w:r>
      <w:proofErr w:type="spellEnd"/>
      <w:r>
        <w:rPr>
          <w:szCs w:val="21"/>
          <w:lang w:val="fr-FR"/>
        </w:rPr>
        <w:t>@</w:t>
      </w:r>
      <w:r>
        <w:rPr>
          <w:rFonts w:hint="eastAsia"/>
          <w:szCs w:val="21"/>
        </w:rPr>
        <w:t>xxx.edu.cn</w:t>
      </w:r>
    </w:p>
    <w:p w14:paraId="44E61562" w14:textId="77777777" w:rsidR="008736C4" w:rsidRDefault="008736C4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49CF2259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2A6590B1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156CA068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035281EA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0F4E901A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53FB01B9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5F7E039A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005D0C48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0CACD7C3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5DDE10C2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2B35BE2E" w14:textId="77777777" w:rsidR="008736C4" w:rsidRDefault="008736C4">
      <w:pPr>
        <w:autoSpaceDE w:val="0"/>
        <w:autoSpaceDN w:val="0"/>
        <w:ind w:firstLineChars="200" w:firstLine="420"/>
        <w:jc w:val="left"/>
        <w:rPr>
          <w:szCs w:val="21"/>
        </w:rPr>
      </w:pPr>
    </w:p>
    <w:p w14:paraId="47CDC1DA" w14:textId="77777777" w:rsidR="008736C4" w:rsidRDefault="008736C4">
      <w:pPr>
        <w:autoSpaceDE w:val="0"/>
        <w:autoSpaceDN w:val="0"/>
        <w:jc w:val="center"/>
        <w:rPr>
          <w:sz w:val="24"/>
        </w:rPr>
      </w:pPr>
    </w:p>
    <w:p w14:paraId="3B92AB8D" w14:textId="77777777" w:rsidR="008736C4" w:rsidRDefault="00892B88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proofErr w:type="spellStart"/>
      <w:r>
        <w:rPr>
          <w:rFonts w:hint="eastAsia"/>
          <w:b/>
          <w:sz w:val="18"/>
          <w:szCs w:val="18"/>
        </w:rPr>
        <w:t>xxxxxxx</w:t>
      </w:r>
      <w:proofErr w:type="spellEnd"/>
    </w:p>
    <w:p w14:paraId="04CC1485" w14:textId="77777777" w:rsidR="008736C4" w:rsidRDefault="00892B88">
      <w:pPr>
        <w:autoSpaceDE w:val="0"/>
        <w:autoSpaceDN w:val="0"/>
        <w:spacing w:beforeLines="50" w:before="156" w:afterLines="50" w:after="156"/>
        <w:rPr>
          <w:rFonts w:ascii="宋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关键词</w:t>
      </w:r>
      <w:r>
        <w:rPr>
          <w:rFonts w:ascii="宋体" w:hAnsi="宋体" w:hint="eastAsia"/>
          <w:kern w:val="0"/>
          <w:sz w:val="24"/>
        </w:rPr>
        <w:t>：</w:t>
      </w:r>
      <w:r>
        <w:rPr>
          <w:rFonts w:ascii="黑体" w:eastAsia="黑体" w:hAnsi="宋体" w:hint="eastAsia"/>
          <w:kern w:val="0"/>
          <w:sz w:val="24"/>
        </w:rPr>
        <w:t>关键词</w:t>
      </w:r>
      <w:r>
        <w:rPr>
          <w:rFonts w:ascii="黑体" w:eastAsia="黑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；</w:t>
      </w:r>
      <w:r>
        <w:rPr>
          <w:rFonts w:ascii="黑体" w:eastAsia="黑体" w:hAnsi="宋体" w:hint="eastAsia"/>
          <w:kern w:val="0"/>
          <w:sz w:val="24"/>
        </w:rPr>
        <w:t>关键词</w:t>
      </w:r>
      <w:r>
        <w:rPr>
          <w:rFonts w:ascii="黑体" w:eastAsia="黑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；</w:t>
      </w:r>
      <w:r>
        <w:rPr>
          <w:rFonts w:ascii="黑体" w:eastAsia="黑体" w:hAnsi="宋体" w:hint="eastAsia"/>
          <w:kern w:val="0"/>
          <w:sz w:val="24"/>
        </w:rPr>
        <w:t>关键词</w:t>
      </w:r>
      <w:r>
        <w:rPr>
          <w:rFonts w:ascii="黑体" w:eastAsia="黑体" w:hAnsi="宋体" w:hint="eastAsia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；</w:t>
      </w:r>
      <w:r>
        <w:rPr>
          <w:rFonts w:ascii="黑体" w:eastAsia="黑体" w:hAnsi="宋体" w:hint="eastAsia"/>
          <w:kern w:val="0"/>
          <w:sz w:val="24"/>
        </w:rPr>
        <w:t>关键词</w:t>
      </w:r>
      <w:r>
        <w:rPr>
          <w:rFonts w:ascii="黑体" w:eastAsia="黑体" w:hAnsi="宋体" w:hint="eastAsia"/>
          <w:kern w:val="0"/>
          <w:sz w:val="24"/>
        </w:rPr>
        <w:t>4</w:t>
      </w:r>
    </w:p>
    <w:p w14:paraId="243BF30E" w14:textId="77777777" w:rsidR="008736C4" w:rsidRDefault="00892B88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14:paraId="2AE83787" w14:textId="77777777" w:rsidR="008736C4" w:rsidRDefault="00892B88">
      <w:pPr>
        <w:pStyle w:val="07headings"/>
        <w:widowControl w:val="0"/>
        <w:numPr>
          <w:ilvl w:val="0"/>
          <w:numId w:val="1"/>
        </w:numPr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 xml:space="preserve">Wang, Y.; Yu, Z.-X. </w:t>
      </w:r>
      <w:r>
        <w:rPr>
          <w:rFonts w:hint="eastAsia"/>
          <w:b w:val="0"/>
          <w:i/>
          <w:iCs/>
          <w:sz w:val="21"/>
          <w:szCs w:val="21"/>
          <w:lang w:eastAsia="zh-CN"/>
        </w:rPr>
        <w:t>Acc. Chem. Res.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bCs/>
          <w:sz w:val="21"/>
          <w:szCs w:val="21"/>
          <w:lang w:eastAsia="zh-CN"/>
        </w:rPr>
        <w:t>2015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i/>
          <w:iCs/>
          <w:sz w:val="21"/>
          <w:szCs w:val="21"/>
          <w:lang w:eastAsia="zh-CN"/>
        </w:rPr>
        <w:t>48</w:t>
      </w:r>
      <w:r>
        <w:rPr>
          <w:rFonts w:hint="eastAsia"/>
          <w:b w:val="0"/>
          <w:sz w:val="21"/>
          <w:szCs w:val="21"/>
          <w:lang w:eastAsia="zh-CN"/>
        </w:rPr>
        <w:t>, 2288.</w:t>
      </w:r>
    </w:p>
    <w:p w14:paraId="29A70EE9" w14:textId="77777777" w:rsidR="008736C4" w:rsidRDefault="008736C4">
      <w:pPr>
        <w:rPr>
          <w:rFonts w:ascii="微软雅黑" w:eastAsia="微软雅黑" w:hAnsi="微软雅黑" w:cs="微软雅黑"/>
          <w:b/>
          <w:sz w:val="32"/>
          <w:szCs w:val="32"/>
        </w:rPr>
      </w:pPr>
    </w:p>
    <w:sectPr w:rsidR="008736C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B4F0" w14:textId="77777777" w:rsidR="00892B88" w:rsidRDefault="00892B88">
      <w:r>
        <w:separator/>
      </w:r>
    </w:p>
  </w:endnote>
  <w:endnote w:type="continuationSeparator" w:id="0">
    <w:p w14:paraId="453FAF32" w14:textId="77777777" w:rsidR="00892B88" w:rsidRDefault="0089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63E4" w14:textId="150309D5" w:rsidR="008736C4" w:rsidRPr="0076755C" w:rsidRDefault="00892B88">
    <w:pPr>
      <w:pStyle w:val="a3"/>
      <w:rPr>
        <w:color w:val="00B0F0"/>
        <w:sz w:val="24"/>
      </w:rPr>
    </w:pPr>
    <w:r w:rsidRPr="0076755C">
      <w:rPr>
        <w:rFonts w:hint="eastAsia"/>
        <w:color w:val="00B0F0"/>
        <w:sz w:val="24"/>
      </w:rPr>
      <w:t>2024</w:t>
    </w:r>
    <w:r w:rsidRPr="0076755C">
      <w:rPr>
        <w:rFonts w:hint="eastAsia"/>
        <w:color w:val="00B0F0"/>
        <w:sz w:val="24"/>
      </w:rPr>
      <w:t>年</w:t>
    </w:r>
    <w:r w:rsidRPr="0076755C">
      <w:rPr>
        <w:rFonts w:hint="eastAsia"/>
        <w:color w:val="00B0F0"/>
        <w:sz w:val="24"/>
      </w:rPr>
      <w:t>12</w:t>
    </w:r>
    <w:r w:rsidRPr="0076755C">
      <w:rPr>
        <w:rFonts w:hint="eastAsia"/>
        <w:color w:val="00B0F0"/>
        <w:sz w:val="24"/>
      </w:rPr>
      <w:t>月</w:t>
    </w:r>
    <w:r w:rsidRPr="0076755C">
      <w:rPr>
        <w:rFonts w:hint="eastAsia"/>
        <w:color w:val="00B0F0"/>
        <w:sz w:val="24"/>
      </w:rPr>
      <w:t>20-22</w:t>
    </w:r>
    <w:r w:rsidRPr="0076755C">
      <w:rPr>
        <w:rFonts w:hint="eastAsia"/>
        <w:color w:val="00B0F0"/>
        <w:sz w:val="24"/>
      </w:rPr>
      <w:t>日</w:t>
    </w:r>
    <w:r w:rsidRPr="0076755C">
      <w:rPr>
        <w:rFonts w:hint="eastAsia"/>
        <w:color w:val="00B0F0"/>
        <w:sz w:val="24"/>
      </w:rPr>
      <w:t xml:space="preserve">  </w:t>
    </w:r>
    <w:r w:rsidRPr="0076755C">
      <w:rPr>
        <w:rFonts w:hint="eastAsia"/>
        <w:color w:val="00B0F0"/>
        <w:sz w:val="24"/>
      </w:rPr>
      <w:t>海南</w:t>
    </w:r>
    <w:r w:rsidRPr="0076755C">
      <w:rPr>
        <w:rFonts w:ascii="微软雅黑" w:eastAsia="微软雅黑" w:hAnsi="微软雅黑" w:cs="微软雅黑" w:hint="eastAsia"/>
        <w:color w:val="00B0F0"/>
        <w:sz w:val="24"/>
      </w:rPr>
      <w:t>·</w:t>
    </w:r>
    <w:r w:rsidRPr="0076755C">
      <w:rPr>
        <w:rFonts w:hint="eastAsia"/>
        <w:color w:val="00B0F0"/>
        <w:sz w:val="24"/>
      </w:rPr>
      <w:t>海口</w:t>
    </w:r>
    <w:r w:rsidRPr="0076755C">
      <w:rPr>
        <w:rFonts w:hint="eastAsia"/>
        <w:color w:val="00B0F0"/>
        <w:sz w:val="24"/>
      </w:rPr>
      <w:t xml:space="preserve">    </w:t>
    </w:r>
    <w:r w:rsidRPr="0076755C">
      <w:rPr>
        <w:b/>
        <w:bCs/>
        <w:color w:val="00B0F0"/>
        <w:sz w:val="24"/>
      </w:rPr>
      <w:t>Hainan Organic Chemistry Outlooks, HOCO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AA2E" w14:textId="77777777" w:rsidR="00892B88" w:rsidRDefault="00892B88">
      <w:r>
        <w:separator/>
      </w:r>
    </w:p>
  </w:footnote>
  <w:footnote w:type="continuationSeparator" w:id="0">
    <w:p w14:paraId="3F4753CD" w14:textId="77777777" w:rsidR="00892B88" w:rsidRDefault="0089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E3D9" w14:textId="77777777" w:rsidR="008736C4" w:rsidRPr="0076755C" w:rsidRDefault="00892B88">
    <w:pPr>
      <w:pStyle w:val="a4"/>
      <w:jc w:val="right"/>
      <w:rPr>
        <w:rFonts w:ascii="华文行楷" w:eastAsia="华文行楷" w:hAnsi="华文行楷" w:cs="华文行楷"/>
        <w:color w:val="00B0F0"/>
        <w:sz w:val="28"/>
        <w:szCs w:val="28"/>
      </w:rPr>
    </w:pPr>
    <w:r>
      <w:rPr>
        <w:rFonts w:ascii="宋体" w:eastAsia="宋体" w:hAnsi="宋体" w:cs="宋体"/>
        <w:noProof/>
        <w:sz w:val="24"/>
      </w:rPr>
      <w:drawing>
        <wp:inline distT="0" distB="0" distL="114300" distR="114300" wp14:anchorId="1A25207F" wp14:editId="1D5C6402">
          <wp:extent cx="409575" cy="487045"/>
          <wp:effectExtent l="0" t="0" r="9525" b="8255"/>
          <wp:docPr id="11" name="图片 1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487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sz w:val="24"/>
      </w:rPr>
      <w:t xml:space="preserve">  </w:t>
    </w:r>
    <w:r>
      <w:rPr>
        <w:rFonts w:ascii="宋体" w:eastAsia="宋体" w:hAnsi="宋体" w:cs="宋体"/>
        <w:noProof/>
        <w:sz w:val="24"/>
      </w:rPr>
      <w:drawing>
        <wp:inline distT="0" distB="0" distL="114300" distR="114300" wp14:anchorId="7C755938" wp14:editId="3CECB7E6">
          <wp:extent cx="358140" cy="443230"/>
          <wp:effectExtent l="0" t="0" r="3810" b="13970"/>
          <wp:docPr id="9" name="图片 10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0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8140" cy="443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sz w:val="24"/>
      </w:rPr>
      <w:t xml:space="preserve">  </w:t>
    </w:r>
    <w:r>
      <w:rPr>
        <w:rFonts w:ascii="宋体" w:eastAsia="宋体" w:hAnsi="宋体" w:cs="宋体" w:hint="eastAsia"/>
        <w:noProof/>
        <w:sz w:val="24"/>
      </w:rPr>
      <w:drawing>
        <wp:inline distT="0" distB="0" distL="114300" distR="114300" wp14:anchorId="6057C473" wp14:editId="22185E13">
          <wp:extent cx="504190" cy="507365"/>
          <wp:effectExtent l="0" t="0" r="10160" b="6985"/>
          <wp:docPr id="12" name="图片 12" descr="1722484943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172248494362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H="1">
                    <a:off x="0" y="0"/>
                    <a:ext cx="50419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sz w:val="24"/>
      </w:rPr>
      <w:t xml:space="preserve">                    </w:t>
    </w:r>
    <w:r>
      <w:rPr>
        <w:rFonts w:ascii="宋体" w:eastAsia="宋体" w:hAnsi="宋体" w:cs="宋体" w:hint="eastAsia"/>
        <w:sz w:val="24"/>
      </w:rPr>
      <w:t xml:space="preserve"> </w:t>
    </w:r>
    <w:r>
      <w:rPr>
        <w:rFonts w:ascii="宋体" w:eastAsia="宋体" w:hAnsi="宋体" w:cs="宋体" w:hint="eastAsia"/>
        <w:sz w:val="24"/>
      </w:rPr>
      <w:t xml:space="preserve"> </w:t>
    </w:r>
    <w:r>
      <w:rPr>
        <w:rFonts w:ascii="宋体" w:eastAsia="宋体" w:hAnsi="宋体" w:cs="宋体" w:hint="eastAsia"/>
        <w:sz w:val="24"/>
      </w:rPr>
      <w:t xml:space="preserve"> </w:t>
    </w:r>
    <w:r>
      <w:rPr>
        <w:rFonts w:ascii="宋体" w:eastAsia="宋体" w:hAnsi="宋体" w:cs="宋体" w:hint="eastAsia"/>
        <w:sz w:val="24"/>
      </w:rPr>
      <w:t xml:space="preserve"> </w:t>
    </w:r>
    <w:r w:rsidRPr="0076755C">
      <w:rPr>
        <w:rFonts w:ascii="华文行楷" w:eastAsia="华文行楷" w:hAnsi="华文行楷" w:cs="华文行楷" w:hint="eastAsia"/>
        <w:color w:val="00B0F0"/>
        <w:sz w:val="28"/>
        <w:szCs w:val="28"/>
      </w:rPr>
      <w:t>海南有机化学前瞻论坛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E68A"/>
    <w:multiLevelType w:val="singleLevel"/>
    <w:tmpl w:val="556FE68A"/>
    <w:lvl w:ilvl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xNjA4MjVjNjhlNzZkOGMwYWI4ZjI4MjFlYmNhZTAifQ=="/>
  </w:docVars>
  <w:rsids>
    <w:rsidRoot w:val="4D254C21"/>
    <w:rsid w:val="0001704C"/>
    <w:rsid w:val="000236D9"/>
    <w:rsid w:val="00296257"/>
    <w:rsid w:val="00646430"/>
    <w:rsid w:val="0076755C"/>
    <w:rsid w:val="008736C4"/>
    <w:rsid w:val="00892B88"/>
    <w:rsid w:val="00A55D51"/>
    <w:rsid w:val="00B415EE"/>
    <w:rsid w:val="00C04829"/>
    <w:rsid w:val="00C5777E"/>
    <w:rsid w:val="00DD4113"/>
    <w:rsid w:val="00E16613"/>
    <w:rsid w:val="00F417FB"/>
    <w:rsid w:val="096E5786"/>
    <w:rsid w:val="2FDD7395"/>
    <w:rsid w:val="39E20096"/>
    <w:rsid w:val="4D254C21"/>
    <w:rsid w:val="64407AB0"/>
    <w:rsid w:val="745F4571"/>
    <w:rsid w:val="74B2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8EC15"/>
  <w15:docId w15:val="{517BA46C-D939-4E3D-BF62-6541B2D3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headings">
    <w:name w:val="07.headings"/>
    <w:basedOn w:val="a"/>
    <w:qFormat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character" w:styleId="a6">
    <w:name w:val="Hyperlink"/>
    <w:basedOn w:val="a0"/>
    <w:rsid w:val="000236D9"/>
    <w:rPr>
      <w:color w:val="0026E5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陈铁桥-南海一农夫</dc:creator>
  <cp:lastModifiedBy>123</cp:lastModifiedBy>
  <cp:revision>3</cp:revision>
  <dcterms:created xsi:type="dcterms:W3CDTF">2024-10-14T07:40:00Z</dcterms:created>
  <dcterms:modified xsi:type="dcterms:W3CDTF">2024-10-14T07:40:00Z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F1321A47DF614F399E88A3C2890A5E1A_13</vt:lpwstr>
  </property>
</Properties>
</file>